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horzAnchor="margin" w:tblpY="-810"/>
        <w:tblW w:w="10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1"/>
        <w:gridCol w:w="7792"/>
      </w:tblGrid>
      <w:tr w:rsidR="008563CF" w:rsidRPr="00AC2CCD" w14:paraId="52286642" w14:textId="77777777" w:rsidTr="008B018B">
        <w:trPr>
          <w:trHeight w:val="992"/>
        </w:trPr>
        <w:tc>
          <w:tcPr>
            <w:tcW w:w="2331" w:type="dxa"/>
            <w:vMerge w:val="restart"/>
            <w:tcBorders>
              <w:bottom w:val="single" w:sz="4" w:space="0" w:color="auto"/>
            </w:tcBorders>
            <w:vAlign w:val="center"/>
          </w:tcPr>
          <w:p w14:paraId="23B40CE2" w14:textId="156C4AAC" w:rsidR="001A7FC1" w:rsidRPr="00AC2CCD" w:rsidRDefault="001A7FC1" w:rsidP="008B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DBF">
              <w:rPr>
                <w:noProof/>
                <w:sz w:val="18"/>
                <w:szCs w:val="18"/>
              </w:rPr>
              <w:drawing>
                <wp:inline distT="0" distB="0" distL="0" distR="0" wp14:anchorId="76795510" wp14:editId="075154E8">
                  <wp:extent cx="1343025" cy="834854"/>
                  <wp:effectExtent l="0" t="0" r="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8348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2" w:type="dxa"/>
          </w:tcPr>
          <w:p w14:paraId="1C61AF97" w14:textId="77777777" w:rsidR="00D536C4" w:rsidRDefault="00D536C4" w:rsidP="008B0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9A01B4" w14:textId="77777777" w:rsidR="00D536C4" w:rsidRDefault="00D536C4" w:rsidP="008B0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FF67FC" w14:textId="77777777" w:rsidR="001A7FC1" w:rsidRPr="008563CF" w:rsidRDefault="001A7FC1" w:rsidP="008B0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3CF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</w:t>
            </w:r>
          </w:p>
          <w:p w14:paraId="270778B5" w14:textId="1ABF247F" w:rsidR="001A7FC1" w:rsidRPr="008563CF" w:rsidRDefault="001A7FC1" w:rsidP="008B01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563CF">
              <w:rPr>
                <w:rFonts w:ascii="Times New Roman" w:hAnsi="Times New Roman" w:cs="Times New Roman"/>
                <w:b/>
                <w:sz w:val="36"/>
                <w:szCs w:val="36"/>
              </w:rPr>
              <w:t>«БОГОЛЮБОВСКОЕ»</w:t>
            </w:r>
          </w:p>
          <w:p w14:paraId="4D5F0AA6" w14:textId="10779885" w:rsidR="001A7FC1" w:rsidRPr="00AC2CCD" w:rsidRDefault="001A7FC1" w:rsidP="008B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CF">
              <w:rPr>
                <w:rFonts w:ascii="Times New Roman" w:hAnsi="Times New Roman" w:cs="Times New Roman"/>
                <w:b/>
                <w:sz w:val="24"/>
                <w:szCs w:val="24"/>
              </w:rPr>
              <w:t>(ООО «</w:t>
            </w:r>
            <w:proofErr w:type="spellStart"/>
            <w:r w:rsidRPr="008563CF">
              <w:rPr>
                <w:rFonts w:ascii="Times New Roman" w:hAnsi="Times New Roman" w:cs="Times New Roman"/>
                <w:b/>
                <w:sz w:val="24"/>
                <w:szCs w:val="24"/>
              </w:rPr>
              <w:t>Боголюбовское</w:t>
            </w:r>
            <w:proofErr w:type="spellEnd"/>
            <w:r w:rsidRPr="008563CF">
              <w:rPr>
                <w:rFonts w:ascii="Times New Roman" w:hAnsi="Times New Roman" w:cs="Times New Roman"/>
                <w:b/>
                <w:sz w:val="24"/>
                <w:szCs w:val="24"/>
              </w:rPr>
              <w:t>»)</w:t>
            </w:r>
          </w:p>
        </w:tc>
      </w:tr>
      <w:tr w:rsidR="008563CF" w:rsidRPr="00AC2CCD" w14:paraId="53CA8CAA" w14:textId="77777777" w:rsidTr="008B018B">
        <w:trPr>
          <w:trHeight w:val="1237"/>
        </w:trPr>
        <w:tc>
          <w:tcPr>
            <w:tcW w:w="2331" w:type="dxa"/>
            <w:vMerge/>
            <w:tcBorders>
              <w:bottom w:val="single" w:sz="4" w:space="0" w:color="auto"/>
            </w:tcBorders>
          </w:tcPr>
          <w:p w14:paraId="4C344C95" w14:textId="77777777" w:rsidR="008563CF" w:rsidRPr="00A74DBF" w:rsidRDefault="008563CF" w:rsidP="008B018B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7792" w:type="dxa"/>
            <w:tcBorders>
              <w:bottom w:val="single" w:sz="4" w:space="0" w:color="auto"/>
            </w:tcBorders>
          </w:tcPr>
          <w:p w14:paraId="0EB0CC04" w14:textId="77777777" w:rsidR="008563CF" w:rsidRPr="008563CF" w:rsidRDefault="008563CF" w:rsidP="008B018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563C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ОГРН 1152454000093 • ИНН 2426005202 • КПП 242601001 </w:t>
            </w:r>
          </w:p>
          <w:p w14:paraId="072FB119" w14:textId="77777777" w:rsidR="008563CF" w:rsidRPr="008563CF" w:rsidRDefault="008563CF" w:rsidP="008B01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3CF">
              <w:rPr>
                <w:rFonts w:ascii="Times New Roman" w:hAnsi="Times New Roman" w:cs="Times New Roman"/>
                <w:noProof/>
                <w:sz w:val="20"/>
                <w:szCs w:val="20"/>
              </w:rPr>
              <w:t>ОКПО 36155563 • ОКТМО 04635412101</w:t>
            </w:r>
          </w:p>
          <w:p w14:paraId="4BA9B105" w14:textId="77777777" w:rsidR="008563CF" w:rsidRPr="008563CF" w:rsidRDefault="008563CF" w:rsidP="008B01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3CF">
              <w:rPr>
                <w:rFonts w:ascii="Times New Roman" w:hAnsi="Times New Roman" w:cs="Times New Roman"/>
                <w:noProof/>
                <w:sz w:val="20"/>
                <w:szCs w:val="20"/>
              </w:rPr>
              <w:t>663412, Красноярский край, Мотыгинский район, п. Новоангарск, ул. 1 квартал, д. 1</w:t>
            </w:r>
          </w:p>
          <w:p w14:paraId="47F8FBB6" w14:textId="19D1DB64" w:rsidR="008563CF" w:rsidRPr="008563CF" w:rsidRDefault="008563CF" w:rsidP="008B018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gramStart"/>
            <w:r w:rsidRPr="008563C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Почтовый адрес: 660020, </w:t>
            </w:r>
            <w:r w:rsidR="00196B5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Красноярский край, </w:t>
            </w:r>
            <w:r w:rsidRPr="008563CF">
              <w:rPr>
                <w:rFonts w:ascii="Times New Roman" w:hAnsi="Times New Roman" w:cs="Times New Roman"/>
                <w:noProof/>
                <w:sz w:val="20"/>
                <w:szCs w:val="20"/>
              </w:rPr>
              <w:t>г. Кр</w:t>
            </w:r>
            <w:r w:rsidR="00196B5E">
              <w:rPr>
                <w:rFonts w:ascii="Times New Roman" w:hAnsi="Times New Roman" w:cs="Times New Roman"/>
                <w:noProof/>
                <w:sz w:val="20"/>
                <w:szCs w:val="20"/>
              </w:rPr>
              <w:t>асноярск, ул. Караульная, д. 78</w:t>
            </w:r>
            <w:proofErr w:type="gramEnd"/>
          </w:p>
          <w:p w14:paraId="0D6AC314" w14:textId="35DD485D" w:rsidR="008563CF" w:rsidRPr="001A7FC1" w:rsidRDefault="008563CF" w:rsidP="008B01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3CF">
              <w:rPr>
                <w:rFonts w:ascii="Times New Roman" w:hAnsi="Times New Roman" w:cs="Times New Roman"/>
                <w:noProof/>
                <w:sz w:val="20"/>
                <w:szCs w:val="20"/>
              </w:rPr>
              <w:t>тел.: (391) 234-76-26 • info@goknok.ru</w:t>
            </w:r>
          </w:p>
        </w:tc>
      </w:tr>
    </w:tbl>
    <w:p w14:paraId="07100BEF" w14:textId="77777777" w:rsidR="00A43DF5" w:rsidRDefault="00A43DF5" w:rsidP="00A43DF5">
      <w:pPr>
        <w:spacing w:line="216" w:lineRule="auto"/>
      </w:pPr>
    </w:p>
    <w:tbl>
      <w:tblPr>
        <w:tblW w:w="15191" w:type="dxa"/>
        <w:tblInd w:w="93" w:type="dxa"/>
        <w:tblLook w:val="04A0" w:firstRow="1" w:lastRow="0" w:firstColumn="1" w:lastColumn="0" w:noHBand="0" w:noVBand="1"/>
      </w:tblPr>
      <w:tblGrid>
        <w:gridCol w:w="10397"/>
        <w:gridCol w:w="3434"/>
        <w:gridCol w:w="1360"/>
      </w:tblGrid>
      <w:tr w:rsidR="00A43DF5" w:rsidRPr="00CE24C7" w14:paraId="2327C5EE" w14:textId="77777777" w:rsidTr="00C66D78">
        <w:trPr>
          <w:trHeight w:val="300"/>
        </w:trPr>
        <w:tc>
          <w:tcPr>
            <w:tcW w:w="10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83FA" w14:textId="7038BA18" w:rsidR="00A43DF5" w:rsidRPr="00CE24C7" w:rsidRDefault="00A43DF5" w:rsidP="008A5FBD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CE24C7">
              <w:rPr>
                <w:sz w:val="26"/>
                <w:szCs w:val="26"/>
              </w:rPr>
              <w:t xml:space="preserve">Исх. № </w:t>
            </w:r>
            <w:r w:rsidR="005A6ABD">
              <w:rPr>
                <w:sz w:val="26"/>
                <w:szCs w:val="26"/>
              </w:rPr>
              <w:t xml:space="preserve">  </w:t>
            </w:r>
            <w:r w:rsidR="00E06B80">
              <w:rPr>
                <w:sz w:val="26"/>
                <w:szCs w:val="26"/>
              </w:rPr>
              <w:t>847</w:t>
            </w:r>
            <w:bookmarkStart w:id="0" w:name="_GoBack"/>
            <w:bookmarkEnd w:id="0"/>
            <w:r w:rsidR="005A6ABD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>о</w:t>
            </w:r>
            <w:r w:rsidRPr="00CE24C7">
              <w:rPr>
                <w:sz w:val="26"/>
                <w:szCs w:val="26"/>
              </w:rPr>
              <w:t xml:space="preserve">т </w:t>
            </w:r>
            <w:r w:rsidR="00946870">
              <w:rPr>
                <w:sz w:val="26"/>
                <w:szCs w:val="26"/>
              </w:rPr>
              <w:t>0</w:t>
            </w:r>
            <w:r w:rsidR="008A5FBD">
              <w:rPr>
                <w:sz w:val="26"/>
                <w:szCs w:val="26"/>
              </w:rPr>
              <w:t>7</w:t>
            </w:r>
            <w:r w:rsidRPr="00CE24C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="008A5FBD">
              <w:rPr>
                <w:sz w:val="26"/>
                <w:szCs w:val="26"/>
              </w:rPr>
              <w:t>9</w:t>
            </w:r>
            <w:r w:rsidRPr="00CE24C7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21</w:t>
            </w:r>
            <w:r w:rsidRPr="00CE24C7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                                      </w:t>
            </w:r>
            <w:r w:rsidRPr="00CE24C7">
              <w:rPr>
                <w:rStyle w:val="FontStyle109"/>
                <w:bCs/>
                <w:szCs w:val="26"/>
              </w:rPr>
              <w:t>Вниманию руководителей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1D17B" w14:textId="77777777" w:rsidR="00A43DF5" w:rsidRPr="00CE24C7" w:rsidRDefault="00A43DF5" w:rsidP="006B077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E3659" w14:textId="77777777" w:rsidR="00A43DF5" w:rsidRPr="00CE24C7" w:rsidRDefault="00A43DF5" w:rsidP="006B077E">
            <w:pPr>
              <w:rPr>
                <w:b/>
                <w:bCs/>
                <w:sz w:val="26"/>
                <w:szCs w:val="26"/>
              </w:rPr>
            </w:pPr>
          </w:p>
        </w:tc>
      </w:tr>
    </w:tbl>
    <w:p w14:paraId="335EDACB" w14:textId="77777777" w:rsidR="00532731" w:rsidRDefault="00532731" w:rsidP="006B077E">
      <w:pPr>
        <w:pStyle w:val="Style2"/>
        <w:widowControl/>
        <w:ind w:firstLine="720"/>
        <w:jc w:val="center"/>
        <w:rPr>
          <w:rStyle w:val="FontStyle109"/>
          <w:rFonts w:ascii="Times New Roman" w:hAnsi="Times New Roman" w:cs="Times New Roman"/>
          <w:bCs/>
          <w:szCs w:val="26"/>
        </w:rPr>
      </w:pPr>
    </w:p>
    <w:p w14:paraId="1FDE6973" w14:textId="77777777" w:rsidR="00A43DF5" w:rsidRPr="008C18CA" w:rsidRDefault="00A43DF5" w:rsidP="0069502A">
      <w:pPr>
        <w:pStyle w:val="Style2"/>
        <w:widowControl/>
        <w:spacing w:line="216" w:lineRule="auto"/>
        <w:ind w:firstLine="720"/>
        <w:jc w:val="center"/>
        <w:rPr>
          <w:rStyle w:val="FontStyle109"/>
          <w:rFonts w:ascii="Times New Roman" w:hAnsi="Times New Roman" w:cs="Times New Roman"/>
          <w:b w:val="0"/>
          <w:bCs/>
          <w:sz w:val="24"/>
        </w:rPr>
      </w:pPr>
      <w:r w:rsidRPr="008C18CA">
        <w:rPr>
          <w:rStyle w:val="FontStyle109"/>
          <w:rFonts w:ascii="Times New Roman" w:hAnsi="Times New Roman" w:cs="Times New Roman"/>
          <w:bCs/>
          <w:sz w:val="24"/>
        </w:rPr>
        <w:t>Уважаемые господа!</w:t>
      </w:r>
    </w:p>
    <w:tbl>
      <w:tblPr>
        <w:tblW w:w="10490" w:type="dxa"/>
        <w:tblLook w:val="04A0" w:firstRow="1" w:lastRow="0" w:firstColumn="1" w:lastColumn="0" w:noHBand="0" w:noVBand="1"/>
      </w:tblPr>
      <w:tblGrid>
        <w:gridCol w:w="4343"/>
        <w:gridCol w:w="2320"/>
        <w:gridCol w:w="3827"/>
      </w:tblGrid>
      <w:tr w:rsidR="00A43DF5" w:rsidRPr="008C18CA" w14:paraId="3C2B598D" w14:textId="77777777" w:rsidTr="00C66D78">
        <w:tc>
          <w:tcPr>
            <w:tcW w:w="4343" w:type="dxa"/>
          </w:tcPr>
          <w:p w14:paraId="32802C28" w14:textId="77777777" w:rsidR="00A43DF5" w:rsidRPr="008C18CA" w:rsidRDefault="00A43DF5" w:rsidP="0069502A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14:paraId="7A2ACA07" w14:textId="77777777" w:rsidR="00A43DF5" w:rsidRPr="008C18CA" w:rsidRDefault="00A43DF5" w:rsidP="0069502A">
            <w:pPr>
              <w:pStyle w:val="Style17"/>
              <w:widowControl/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56956408" w14:textId="77777777" w:rsidR="00A43DF5" w:rsidRPr="008C18CA" w:rsidRDefault="00A43DF5" w:rsidP="0069502A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</w:tbl>
    <w:p w14:paraId="2D7A8F2D" w14:textId="512FAA4D" w:rsidR="00CC044A" w:rsidRPr="008C18CA" w:rsidRDefault="00A43DF5" w:rsidP="0069502A">
      <w:pPr>
        <w:spacing w:line="216" w:lineRule="auto"/>
        <w:ind w:right="-1"/>
        <w:jc w:val="both"/>
        <w:rPr>
          <w:bCs/>
          <w:sz w:val="24"/>
          <w:szCs w:val="24"/>
        </w:rPr>
      </w:pPr>
      <w:r w:rsidRPr="008C18CA">
        <w:rPr>
          <w:rStyle w:val="FontStyle77"/>
          <w:rFonts w:ascii="Times New Roman" w:hAnsi="Times New Roman"/>
          <w:sz w:val="24"/>
          <w:szCs w:val="24"/>
        </w:rPr>
        <w:t xml:space="preserve">           Сообщаем Вам, чт</w:t>
      </w:r>
      <w:proofErr w:type="gramStart"/>
      <w:r w:rsidRPr="008C18CA">
        <w:rPr>
          <w:rStyle w:val="FontStyle77"/>
          <w:rFonts w:ascii="Times New Roman" w:hAnsi="Times New Roman"/>
          <w:sz w:val="24"/>
          <w:szCs w:val="24"/>
        </w:rPr>
        <w:t>о ООО</w:t>
      </w:r>
      <w:proofErr w:type="gramEnd"/>
      <w:r w:rsidRPr="008C18CA">
        <w:rPr>
          <w:rStyle w:val="FontStyle77"/>
          <w:rFonts w:ascii="Times New Roman" w:hAnsi="Times New Roman"/>
          <w:sz w:val="24"/>
          <w:szCs w:val="24"/>
        </w:rPr>
        <w:t xml:space="preserve"> «</w:t>
      </w:r>
      <w:proofErr w:type="spellStart"/>
      <w:r w:rsidRPr="008C18CA">
        <w:rPr>
          <w:rStyle w:val="FontStyle77"/>
          <w:rFonts w:ascii="Times New Roman" w:hAnsi="Times New Roman"/>
          <w:sz w:val="24"/>
          <w:szCs w:val="24"/>
        </w:rPr>
        <w:t>Боголюбовское</w:t>
      </w:r>
      <w:proofErr w:type="spellEnd"/>
      <w:r w:rsidRPr="008C18CA">
        <w:rPr>
          <w:rStyle w:val="FontStyle77"/>
          <w:rFonts w:ascii="Times New Roman" w:hAnsi="Times New Roman"/>
          <w:sz w:val="24"/>
          <w:szCs w:val="24"/>
        </w:rPr>
        <w:t xml:space="preserve">» </w:t>
      </w:r>
      <w:r w:rsidRPr="008C18CA">
        <w:rPr>
          <w:rStyle w:val="FontStyle79"/>
          <w:rFonts w:ascii="Times New Roman" w:hAnsi="Times New Roman"/>
          <w:i w:val="0"/>
          <w:iCs/>
          <w:sz w:val="24"/>
          <w:szCs w:val="24"/>
        </w:rPr>
        <w:t>проводит</w:t>
      </w:r>
      <w:r w:rsidR="009D52BD" w:rsidRPr="008C18CA">
        <w:rPr>
          <w:rStyle w:val="FontStyle79"/>
          <w:rFonts w:ascii="Times New Roman" w:hAnsi="Times New Roman"/>
          <w:i w:val="0"/>
          <w:iCs/>
          <w:sz w:val="24"/>
          <w:szCs w:val="24"/>
        </w:rPr>
        <w:t xml:space="preserve"> </w:t>
      </w:r>
      <w:r w:rsidR="00E65054" w:rsidRPr="008C18CA">
        <w:rPr>
          <w:rStyle w:val="FontStyle79"/>
          <w:rFonts w:ascii="Times New Roman" w:hAnsi="Times New Roman"/>
          <w:i w:val="0"/>
          <w:iCs/>
          <w:sz w:val="24"/>
          <w:szCs w:val="24"/>
        </w:rPr>
        <w:t xml:space="preserve"> </w:t>
      </w:r>
      <w:r w:rsidRPr="008C18CA">
        <w:rPr>
          <w:rStyle w:val="FontStyle77"/>
          <w:rFonts w:ascii="Times New Roman" w:hAnsi="Times New Roman"/>
          <w:sz w:val="24"/>
          <w:szCs w:val="24"/>
        </w:rPr>
        <w:t>процедур</w:t>
      </w:r>
      <w:r w:rsidR="009D52BD" w:rsidRPr="008C18CA">
        <w:rPr>
          <w:rStyle w:val="FontStyle77"/>
          <w:rFonts w:ascii="Times New Roman" w:hAnsi="Times New Roman"/>
          <w:sz w:val="24"/>
          <w:szCs w:val="24"/>
        </w:rPr>
        <w:t>у</w:t>
      </w:r>
      <w:r w:rsidRPr="008C18CA">
        <w:rPr>
          <w:rStyle w:val="FontStyle77"/>
          <w:rFonts w:ascii="Times New Roman" w:hAnsi="Times New Roman"/>
          <w:sz w:val="24"/>
          <w:szCs w:val="24"/>
        </w:rPr>
        <w:t xml:space="preserve"> </w:t>
      </w:r>
      <w:r w:rsidR="00344581" w:rsidRPr="008C18CA">
        <w:rPr>
          <w:rStyle w:val="FontStyle77"/>
          <w:rFonts w:ascii="Times New Roman" w:hAnsi="Times New Roman"/>
          <w:sz w:val="24"/>
          <w:szCs w:val="24"/>
        </w:rPr>
        <w:t xml:space="preserve"> выбора орга</w:t>
      </w:r>
      <w:r w:rsidR="00D536C4" w:rsidRPr="008C18CA">
        <w:rPr>
          <w:rStyle w:val="FontStyle77"/>
          <w:rFonts w:ascii="Times New Roman" w:hAnsi="Times New Roman"/>
          <w:sz w:val="24"/>
          <w:szCs w:val="24"/>
        </w:rPr>
        <w:t>н</w:t>
      </w:r>
      <w:r w:rsidR="00CC044A" w:rsidRPr="008C18CA">
        <w:rPr>
          <w:bCs/>
          <w:sz w:val="24"/>
          <w:szCs w:val="24"/>
        </w:rPr>
        <w:t>изации, готовой  приобрести невостребованные ТМЦ</w:t>
      </w:r>
      <w:r w:rsidR="006B077E" w:rsidRPr="008C18CA">
        <w:rPr>
          <w:bCs/>
          <w:sz w:val="24"/>
          <w:szCs w:val="24"/>
        </w:rPr>
        <w:t xml:space="preserve"> </w:t>
      </w:r>
      <w:r w:rsidR="004520A9">
        <w:rPr>
          <w:bCs/>
          <w:sz w:val="24"/>
          <w:szCs w:val="24"/>
        </w:rPr>
        <w:t>(</w:t>
      </w:r>
      <w:r w:rsidR="00946870">
        <w:rPr>
          <w:bCs/>
          <w:sz w:val="24"/>
          <w:szCs w:val="24"/>
        </w:rPr>
        <w:t>подшипники</w:t>
      </w:r>
      <w:r w:rsidR="0038438B">
        <w:rPr>
          <w:bCs/>
          <w:sz w:val="24"/>
          <w:szCs w:val="24"/>
        </w:rPr>
        <w:t>) в номенклатуре и объеме согласно приложению 1</w:t>
      </w:r>
      <w:r w:rsidR="00CC044A" w:rsidRPr="008C18CA">
        <w:rPr>
          <w:bCs/>
          <w:sz w:val="24"/>
          <w:szCs w:val="24"/>
        </w:rPr>
        <w:t xml:space="preserve">, и приглашает принять участие в указанной процедуре. </w:t>
      </w:r>
    </w:p>
    <w:p w14:paraId="69DDAD26" w14:textId="6A63D5F2" w:rsidR="008C18CA" w:rsidRPr="008C18CA" w:rsidRDefault="008C18CA" w:rsidP="0069502A">
      <w:pPr>
        <w:spacing w:line="216" w:lineRule="auto"/>
        <w:jc w:val="both"/>
        <w:rPr>
          <w:sz w:val="24"/>
          <w:szCs w:val="24"/>
        </w:rPr>
      </w:pPr>
      <w:r w:rsidRPr="008C18CA">
        <w:rPr>
          <w:bCs/>
          <w:sz w:val="24"/>
          <w:szCs w:val="24"/>
        </w:rPr>
        <w:t xml:space="preserve">          </w:t>
      </w:r>
      <w:r w:rsidRPr="008C18CA">
        <w:rPr>
          <w:sz w:val="24"/>
          <w:szCs w:val="24"/>
        </w:rPr>
        <w:t xml:space="preserve"> Обращаем внимание, что данная процедура не является торгами, ее проведение не регулируется статьями 447 - 449 гражданского кодекса РФ. Данная процедура также не является публичным конкурсом и не регулируется статьями 1057-1061 ГК РФ и федеральным законом № 223. </w:t>
      </w:r>
    </w:p>
    <w:p w14:paraId="78488A68" w14:textId="313ADF75" w:rsidR="008C18CA" w:rsidRPr="008C18CA" w:rsidRDefault="008C18CA" w:rsidP="0069502A">
      <w:pPr>
        <w:pStyle w:val="Style60"/>
        <w:widowControl/>
        <w:spacing w:line="216" w:lineRule="auto"/>
        <w:ind w:right="-1" w:firstLine="720"/>
        <w:rPr>
          <w:rStyle w:val="FontStyle77"/>
          <w:rFonts w:ascii="Times New Roman" w:hAnsi="Times New Roman" w:cs="Times New Roman"/>
          <w:sz w:val="24"/>
        </w:rPr>
      </w:pPr>
      <w:r w:rsidRPr="008C18CA">
        <w:rPr>
          <w:rFonts w:ascii="Times New Roman" w:hAnsi="Times New Roman" w:cs="Times New Roman"/>
        </w:rPr>
        <w:t xml:space="preserve">Для участия в процедуре необходимо предоставить коммерческое предложение в срок не позднее </w:t>
      </w:r>
      <w:r w:rsidRPr="008C18CA">
        <w:rPr>
          <w:rFonts w:ascii="Times New Roman" w:hAnsi="Times New Roman" w:cs="Times New Roman"/>
          <w:b/>
          <w:bCs/>
        </w:rPr>
        <w:t xml:space="preserve">14.00 </w:t>
      </w:r>
      <w:proofErr w:type="gramStart"/>
      <w:r w:rsidRPr="008C18CA">
        <w:rPr>
          <w:rFonts w:ascii="Times New Roman" w:hAnsi="Times New Roman" w:cs="Times New Roman"/>
          <w:b/>
          <w:bCs/>
        </w:rPr>
        <w:t>МСК</w:t>
      </w:r>
      <w:proofErr w:type="gramEnd"/>
      <w:r w:rsidRPr="008C18CA">
        <w:rPr>
          <w:rFonts w:ascii="Times New Roman" w:hAnsi="Times New Roman" w:cs="Times New Roman"/>
          <w:b/>
          <w:bCs/>
        </w:rPr>
        <w:t xml:space="preserve"> </w:t>
      </w:r>
      <w:r w:rsidR="008A5FBD">
        <w:rPr>
          <w:rFonts w:ascii="Times New Roman" w:hAnsi="Times New Roman" w:cs="Times New Roman"/>
          <w:b/>
          <w:bCs/>
        </w:rPr>
        <w:t>15</w:t>
      </w:r>
      <w:r w:rsidRPr="008C18CA">
        <w:rPr>
          <w:rFonts w:ascii="Times New Roman" w:hAnsi="Times New Roman" w:cs="Times New Roman"/>
          <w:b/>
          <w:bCs/>
        </w:rPr>
        <w:t>.0</w:t>
      </w:r>
      <w:r w:rsidR="00946870">
        <w:rPr>
          <w:rFonts w:ascii="Times New Roman" w:hAnsi="Times New Roman" w:cs="Times New Roman"/>
          <w:b/>
          <w:bCs/>
        </w:rPr>
        <w:t>9</w:t>
      </w:r>
      <w:r w:rsidRPr="008C18CA">
        <w:rPr>
          <w:rFonts w:ascii="Times New Roman" w:hAnsi="Times New Roman" w:cs="Times New Roman"/>
          <w:b/>
          <w:bCs/>
        </w:rPr>
        <w:t>.2021г</w:t>
      </w:r>
      <w:r w:rsidRPr="008C18CA">
        <w:rPr>
          <w:rFonts w:ascii="Times New Roman" w:hAnsi="Times New Roman" w:cs="Times New Roman"/>
        </w:rPr>
        <w:t>.</w:t>
      </w:r>
      <w:r w:rsidRPr="008C18CA">
        <w:rPr>
          <w:rStyle w:val="FontStyle79"/>
          <w:rFonts w:ascii="Times New Roman" w:hAnsi="Times New Roman" w:cs="Times New Roman"/>
          <w:iCs/>
          <w:sz w:val="24"/>
        </w:rPr>
        <w:t xml:space="preserve"> </w:t>
      </w:r>
      <w:r w:rsidRPr="008C18CA">
        <w:rPr>
          <w:rStyle w:val="FontStyle77"/>
          <w:rFonts w:ascii="Times New Roman" w:hAnsi="Times New Roman" w:cs="Times New Roman"/>
          <w:sz w:val="24"/>
        </w:rPr>
        <w:t xml:space="preserve">по форме согласно Приложению </w:t>
      </w:r>
      <w:r w:rsidR="0038438B">
        <w:rPr>
          <w:rStyle w:val="FontStyle77"/>
          <w:rFonts w:ascii="Times New Roman" w:hAnsi="Times New Roman" w:cs="Times New Roman"/>
          <w:sz w:val="24"/>
        </w:rPr>
        <w:t>2</w:t>
      </w:r>
      <w:r w:rsidRPr="008C18CA">
        <w:rPr>
          <w:rStyle w:val="FontStyle77"/>
          <w:rFonts w:ascii="Times New Roman" w:hAnsi="Times New Roman" w:cs="Times New Roman"/>
          <w:sz w:val="24"/>
        </w:rPr>
        <w:t>.</w:t>
      </w:r>
    </w:p>
    <w:p w14:paraId="2195F586" w14:textId="77777777" w:rsidR="008C18CA" w:rsidRPr="008C18CA" w:rsidRDefault="008C18CA" w:rsidP="0069502A">
      <w:pPr>
        <w:shd w:val="clear" w:color="auto" w:fill="FFFFFF"/>
        <w:spacing w:line="216" w:lineRule="auto"/>
        <w:ind w:left="730"/>
        <w:jc w:val="both"/>
        <w:rPr>
          <w:sz w:val="24"/>
          <w:szCs w:val="24"/>
        </w:rPr>
      </w:pPr>
      <w:r w:rsidRPr="008C18CA">
        <w:rPr>
          <w:spacing w:val="-1"/>
          <w:sz w:val="24"/>
          <w:szCs w:val="24"/>
        </w:rPr>
        <w:t>Обязательные условия:</w:t>
      </w:r>
    </w:p>
    <w:p w14:paraId="35E4B733" w14:textId="728CFB4B" w:rsidR="008C18CA" w:rsidRPr="008C18CA" w:rsidRDefault="008C18CA" w:rsidP="0069502A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16" w:lineRule="auto"/>
        <w:ind w:left="722"/>
        <w:jc w:val="both"/>
        <w:rPr>
          <w:spacing w:val="-8"/>
          <w:sz w:val="24"/>
          <w:szCs w:val="24"/>
        </w:rPr>
      </w:pPr>
      <w:r w:rsidRPr="008C18CA">
        <w:rPr>
          <w:spacing w:val="-1"/>
          <w:sz w:val="24"/>
          <w:szCs w:val="24"/>
        </w:rPr>
        <w:t>Расчет по предоплате;</w:t>
      </w:r>
    </w:p>
    <w:p w14:paraId="60DB4E59" w14:textId="0EE8C601" w:rsidR="008C18CA" w:rsidRPr="008C18CA" w:rsidRDefault="004520A9" w:rsidP="0069502A">
      <w:pPr>
        <w:spacing w:line="216" w:lineRule="auto"/>
        <w:ind w:firstLine="708"/>
        <w:jc w:val="both"/>
        <w:rPr>
          <w:bCs/>
          <w:sz w:val="24"/>
          <w:szCs w:val="24"/>
        </w:rPr>
      </w:pPr>
      <w:r>
        <w:rPr>
          <w:spacing w:val="-1"/>
          <w:sz w:val="24"/>
          <w:szCs w:val="24"/>
        </w:rPr>
        <w:t>2</w:t>
      </w:r>
      <w:r w:rsidR="008C18CA" w:rsidRPr="008C18CA">
        <w:rPr>
          <w:spacing w:val="-1"/>
          <w:sz w:val="24"/>
          <w:szCs w:val="24"/>
        </w:rPr>
        <w:t>.Условия доставки за счет покупателя (</w:t>
      </w:r>
      <w:r w:rsidR="008C18CA" w:rsidRPr="008C18CA">
        <w:rPr>
          <w:bCs/>
          <w:sz w:val="24"/>
          <w:szCs w:val="24"/>
        </w:rPr>
        <w:t xml:space="preserve">самовывоз ТМЦ с промышленной площадки </w:t>
      </w:r>
      <w:r w:rsidR="008C18CA">
        <w:rPr>
          <w:bCs/>
          <w:sz w:val="24"/>
          <w:szCs w:val="24"/>
        </w:rPr>
        <w:t xml:space="preserve">                          </w:t>
      </w:r>
      <w:r w:rsidR="008C18CA" w:rsidRPr="008C18CA">
        <w:rPr>
          <w:bCs/>
          <w:sz w:val="24"/>
          <w:szCs w:val="24"/>
        </w:rPr>
        <w:t>О</w:t>
      </w:r>
      <w:r w:rsidR="0085614E">
        <w:rPr>
          <w:bCs/>
          <w:sz w:val="24"/>
          <w:szCs w:val="24"/>
        </w:rPr>
        <w:t>ОО «</w:t>
      </w:r>
      <w:proofErr w:type="spellStart"/>
      <w:r w:rsidR="0085614E">
        <w:rPr>
          <w:bCs/>
          <w:sz w:val="24"/>
          <w:szCs w:val="24"/>
        </w:rPr>
        <w:t>Боголюбовское</w:t>
      </w:r>
      <w:proofErr w:type="spellEnd"/>
      <w:r w:rsidR="0085614E">
        <w:rPr>
          <w:bCs/>
          <w:sz w:val="24"/>
          <w:szCs w:val="24"/>
        </w:rPr>
        <w:t xml:space="preserve">» </w:t>
      </w:r>
      <w:proofErr w:type="spellStart"/>
      <w:r w:rsidR="0085614E">
        <w:rPr>
          <w:bCs/>
          <w:sz w:val="24"/>
          <w:szCs w:val="24"/>
        </w:rPr>
        <w:t>п</w:t>
      </w:r>
      <w:proofErr w:type="gramStart"/>
      <w:r w:rsidR="0085614E">
        <w:rPr>
          <w:bCs/>
          <w:sz w:val="24"/>
          <w:szCs w:val="24"/>
        </w:rPr>
        <w:t>.Р</w:t>
      </w:r>
      <w:proofErr w:type="gramEnd"/>
      <w:r w:rsidR="0085614E">
        <w:rPr>
          <w:bCs/>
          <w:sz w:val="24"/>
          <w:szCs w:val="24"/>
        </w:rPr>
        <w:t>аздолинск</w:t>
      </w:r>
      <w:proofErr w:type="spellEnd"/>
      <w:r w:rsidR="008C18CA" w:rsidRPr="008C18CA">
        <w:rPr>
          <w:bCs/>
          <w:sz w:val="24"/>
          <w:szCs w:val="24"/>
        </w:rPr>
        <w:t xml:space="preserve">  </w:t>
      </w:r>
      <w:proofErr w:type="spellStart"/>
      <w:r w:rsidR="008C18CA" w:rsidRPr="008C18CA">
        <w:rPr>
          <w:bCs/>
          <w:sz w:val="24"/>
          <w:szCs w:val="24"/>
        </w:rPr>
        <w:t>Мотыгинского</w:t>
      </w:r>
      <w:proofErr w:type="spellEnd"/>
      <w:r w:rsidR="008C18CA" w:rsidRPr="008C18CA">
        <w:rPr>
          <w:bCs/>
          <w:sz w:val="24"/>
          <w:szCs w:val="24"/>
        </w:rPr>
        <w:t xml:space="preserve"> района, Красноярского края.</w:t>
      </w:r>
    </w:p>
    <w:p w14:paraId="0F22CDF7" w14:textId="23522E80" w:rsidR="008C18CA" w:rsidRPr="008C18CA" w:rsidRDefault="004520A9" w:rsidP="0069502A">
      <w:pPr>
        <w:shd w:val="clear" w:color="auto" w:fill="FFFFFF"/>
        <w:spacing w:line="216" w:lineRule="auto"/>
        <w:ind w:firstLine="709"/>
        <w:jc w:val="both"/>
        <w:rPr>
          <w:spacing w:val="-1"/>
          <w:sz w:val="24"/>
          <w:szCs w:val="24"/>
        </w:rPr>
      </w:pPr>
      <w:r>
        <w:rPr>
          <w:rStyle w:val="FontStyle79"/>
          <w:rFonts w:ascii="Times New Roman" w:hAnsi="Times New Roman"/>
          <w:i w:val="0"/>
          <w:sz w:val="24"/>
          <w:szCs w:val="24"/>
        </w:rPr>
        <w:t>3</w:t>
      </w:r>
      <w:r w:rsidR="008C18CA" w:rsidRPr="008C18CA">
        <w:rPr>
          <w:rStyle w:val="FontStyle79"/>
          <w:rFonts w:ascii="Times New Roman" w:hAnsi="Times New Roman"/>
          <w:i w:val="0"/>
          <w:sz w:val="24"/>
          <w:szCs w:val="24"/>
        </w:rPr>
        <w:t>.В коммерческом предложении необходимо указать стоимость, ИНН, место  отгрузки, срок реализации проекта.</w:t>
      </w:r>
    </w:p>
    <w:p w14:paraId="45443155" w14:textId="77777777" w:rsidR="008C18CA" w:rsidRPr="008C18CA" w:rsidRDefault="008C18CA" w:rsidP="0069502A">
      <w:pPr>
        <w:shd w:val="clear" w:color="auto" w:fill="FFFFFF"/>
        <w:spacing w:line="216" w:lineRule="auto"/>
        <w:ind w:left="718"/>
        <w:jc w:val="both"/>
        <w:rPr>
          <w:rFonts w:eastAsiaTheme="minorEastAsia"/>
          <w:sz w:val="24"/>
          <w:szCs w:val="24"/>
        </w:rPr>
      </w:pPr>
      <w:r w:rsidRPr="008C18CA">
        <w:rPr>
          <w:spacing w:val="-1"/>
          <w:sz w:val="24"/>
          <w:szCs w:val="24"/>
        </w:rPr>
        <w:t>Победителем запроса будет признан участник предложившей наиболее высокую цену.</w:t>
      </w:r>
    </w:p>
    <w:p w14:paraId="638CB0C0" w14:textId="77777777" w:rsidR="00CC044A" w:rsidRPr="008C18CA" w:rsidRDefault="00CC044A" w:rsidP="0069502A">
      <w:pPr>
        <w:spacing w:line="216" w:lineRule="auto"/>
        <w:jc w:val="both"/>
        <w:rPr>
          <w:b/>
          <w:bCs/>
          <w:sz w:val="24"/>
          <w:szCs w:val="24"/>
        </w:rPr>
      </w:pPr>
      <w:r w:rsidRPr="008C18CA">
        <w:rPr>
          <w:sz w:val="24"/>
          <w:szCs w:val="24"/>
        </w:rPr>
        <w:tab/>
      </w:r>
      <w:r w:rsidRPr="008C18CA">
        <w:rPr>
          <w:b/>
          <w:bCs/>
          <w:sz w:val="24"/>
          <w:szCs w:val="24"/>
        </w:rPr>
        <w:t>Основные правила проведения процедуры:</w:t>
      </w:r>
    </w:p>
    <w:p w14:paraId="2765A71E" w14:textId="77777777" w:rsidR="00CC044A" w:rsidRPr="008C18CA" w:rsidRDefault="00CC044A" w:rsidP="0069502A">
      <w:pPr>
        <w:pStyle w:val="Style22"/>
        <w:widowControl/>
        <w:spacing w:line="216" w:lineRule="auto"/>
        <w:ind w:firstLine="720"/>
        <w:rPr>
          <w:rStyle w:val="FontStyle77"/>
          <w:rFonts w:ascii="Times New Roman" w:hAnsi="Times New Roman" w:cs="Times New Roman"/>
          <w:sz w:val="24"/>
        </w:rPr>
      </w:pPr>
      <w:r w:rsidRPr="008C18CA">
        <w:rPr>
          <w:rStyle w:val="FontStyle77"/>
          <w:rFonts w:ascii="Times New Roman" w:hAnsi="Times New Roman" w:cs="Times New Roman"/>
          <w:sz w:val="24"/>
        </w:rPr>
        <w:t>Участник процедуры за свой счет несет все расходы, связанные с подготовкой и подачей необходимых документов на участие. Общество не имеет обязательств по возмещению участникам процедуры понесенных ими расходов и любых других издержек, связанных с подготовкой к участию и участием в процедуре и упущенной выгоды независимо от результатов процедуры.</w:t>
      </w:r>
    </w:p>
    <w:p w14:paraId="01C8FCEC" w14:textId="77777777" w:rsidR="00CC044A" w:rsidRPr="008C18CA" w:rsidRDefault="00CC044A" w:rsidP="0069502A">
      <w:pPr>
        <w:pStyle w:val="Style22"/>
        <w:widowControl/>
        <w:spacing w:line="216" w:lineRule="auto"/>
        <w:ind w:firstLine="720"/>
        <w:rPr>
          <w:rStyle w:val="FontStyle77"/>
          <w:rFonts w:ascii="Times New Roman" w:hAnsi="Times New Roman" w:cs="Times New Roman"/>
          <w:sz w:val="24"/>
        </w:rPr>
      </w:pPr>
      <w:r w:rsidRPr="008C18CA">
        <w:rPr>
          <w:rStyle w:val="FontStyle77"/>
          <w:rFonts w:ascii="Times New Roman" w:hAnsi="Times New Roman" w:cs="Times New Roman"/>
          <w:sz w:val="24"/>
        </w:rPr>
        <w:t>Победитель процедуры за свой счет несет все расходы, связанные с проведением переговоров с Обществом по согласованию существенных и иных условий договора, а Общество не имеет обязательств по возмещению победителю понесенных им расходов и любых других издержек, связанных с ведением переговоров (реального ущерба), и упущенной выгоды независимо от результатов переговоров.</w:t>
      </w:r>
    </w:p>
    <w:p w14:paraId="6EB06D32" w14:textId="77777777" w:rsidR="00372D78" w:rsidRPr="008C18CA" w:rsidRDefault="00CC044A" w:rsidP="0069502A">
      <w:pPr>
        <w:pStyle w:val="Style68"/>
        <w:widowControl/>
        <w:spacing w:line="216" w:lineRule="auto"/>
        <w:ind w:firstLine="709"/>
        <w:rPr>
          <w:rFonts w:ascii="Times New Roman" w:hAnsi="Times New Roman" w:cs="Times New Roman"/>
        </w:rPr>
      </w:pPr>
      <w:r w:rsidRPr="008C18CA">
        <w:rPr>
          <w:rStyle w:val="FontStyle77"/>
          <w:rFonts w:ascii="Times New Roman" w:hAnsi="Times New Roman" w:cs="Times New Roman"/>
          <w:sz w:val="24"/>
        </w:rPr>
        <w:t xml:space="preserve">В случае </w:t>
      </w:r>
      <w:proofErr w:type="spellStart"/>
      <w:r w:rsidRPr="008C18CA">
        <w:rPr>
          <w:rStyle w:val="FontStyle77"/>
          <w:rFonts w:ascii="Times New Roman" w:hAnsi="Times New Roman" w:cs="Times New Roman"/>
          <w:sz w:val="24"/>
        </w:rPr>
        <w:t>недостижения</w:t>
      </w:r>
      <w:proofErr w:type="spellEnd"/>
      <w:r w:rsidRPr="008C18CA">
        <w:rPr>
          <w:rStyle w:val="FontStyle77"/>
          <w:rFonts w:ascii="Times New Roman" w:hAnsi="Times New Roman" w:cs="Times New Roman"/>
          <w:sz w:val="24"/>
        </w:rPr>
        <w:t xml:space="preserve"> соглашения по условиям договора Общество вправе не заключать договор с победителем процедуры. Общество вправе на любом этапе отказаться от проведения процедуры, ведения переговоров и/или заключения договора. При этом Общество не имеет обязательств по возмещению участникам или победителю понесенных ими расходов и любых других издержек (реального ущерба) и упущенной выгоды.</w:t>
      </w:r>
      <w:r w:rsidR="00041346" w:rsidRPr="008C18CA">
        <w:rPr>
          <w:rFonts w:ascii="Times New Roman" w:hAnsi="Times New Roman" w:cs="Times New Roman"/>
        </w:rPr>
        <w:t xml:space="preserve"> </w:t>
      </w:r>
    </w:p>
    <w:p w14:paraId="2AB748A6" w14:textId="45962E6D" w:rsidR="00041346" w:rsidRPr="008C18CA" w:rsidRDefault="00372D78" w:rsidP="0069502A">
      <w:pPr>
        <w:pStyle w:val="Style68"/>
        <w:widowControl/>
        <w:spacing w:line="216" w:lineRule="auto"/>
        <w:ind w:firstLine="709"/>
        <w:rPr>
          <w:rStyle w:val="FontStyle77"/>
          <w:rFonts w:ascii="Times New Roman" w:hAnsi="Times New Roman" w:cs="Times New Roman"/>
          <w:b/>
          <w:sz w:val="24"/>
        </w:rPr>
      </w:pPr>
      <w:r w:rsidRPr="008C18CA">
        <w:rPr>
          <w:rFonts w:ascii="Times New Roman" w:hAnsi="Times New Roman" w:cs="Times New Roman"/>
        </w:rPr>
        <w:t xml:space="preserve">Заявка на участие в процедуре </w:t>
      </w:r>
      <w:r w:rsidR="00041346" w:rsidRPr="008C18CA">
        <w:rPr>
          <w:rFonts w:ascii="Times New Roman" w:hAnsi="Times New Roman" w:cs="Times New Roman"/>
        </w:rPr>
        <w:t xml:space="preserve">подается посредством официального сайта предприятия в информационно-телекоммуникационной сети интернет - </w:t>
      </w:r>
      <w:hyperlink r:id="rId8" w:history="1">
        <w:r w:rsidR="00041346" w:rsidRPr="008C18CA">
          <w:rPr>
            <w:rStyle w:val="a3"/>
            <w:rFonts w:ascii="Times New Roman" w:hAnsi="Times New Roman" w:cs="Times New Roman"/>
          </w:rPr>
          <w:t>http://nokgroup.ru/nok/tenders</w:t>
        </w:r>
      </w:hyperlink>
      <w:r w:rsidR="00041346" w:rsidRPr="008C18CA">
        <w:rPr>
          <w:rStyle w:val="a3"/>
          <w:rFonts w:ascii="Times New Roman" w:hAnsi="Times New Roman" w:cs="Times New Roman"/>
        </w:rPr>
        <w:t xml:space="preserve"> </w:t>
      </w:r>
      <w:r w:rsidRPr="008C18CA">
        <w:rPr>
          <w:rStyle w:val="a3"/>
          <w:rFonts w:ascii="Times New Roman" w:hAnsi="Times New Roman" w:cs="Times New Roman"/>
        </w:rPr>
        <w:t xml:space="preserve">                                 </w:t>
      </w:r>
      <w:r w:rsidR="00041346" w:rsidRPr="008C18CA">
        <w:rPr>
          <w:rStyle w:val="a3"/>
          <w:rFonts w:ascii="Times New Roman" w:hAnsi="Times New Roman" w:cs="Times New Roman"/>
          <w:color w:val="auto"/>
          <w:u w:val="none"/>
        </w:rPr>
        <w:t>(</w:t>
      </w:r>
      <w:r w:rsidR="00C16254" w:rsidRPr="008C18CA">
        <w:rPr>
          <w:rStyle w:val="a3"/>
          <w:rFonts w:ascii="Times New Roman" w:hAnsi="Times New Roman" w:cs="Times New Roman"/>
          <w:color w:val="auto"/>
          <w:u w:val="none"/>
        </w:rPr>
        <w:t>Категори</w:t>
      </w:r>
      <w:proofErr w:type="gramStart"/>
      <w:r w:rsidR="00C16254" w:rsidRPr="008C18CA">
        <w:rPr>
          <w:rStyle w:val="a3"/>
          <w:rFonts w:ascii="Times New Roman" w:hAnsi="Times New Roman" w:cs="Times New Roman"/>
          <w:color w:val="auto"/>
          <w:u w:val="none"/>
        </w:rPr>
        <w:t>я-</w:t>
      </w:r>
      <w:proofErr w:type="gramEnd"/>
      <w:r w:rsidR="00041346" w:rsidRPr="008C18CA">
        <w:rPr>
          <w:rStyle w:val="a3"/>
          <w:rFonts w:ascii="Times New Roman" w:hAnsi="Times New Roman" w:cs="Times New Roman"/>
          <w:color w:val="auto"/>
          <w:u w:val="none"/>
        </w:rPr>
        <w:t xml:space="preserve"> </w:t>
      </w:r>
      <w:r w:rsidR="00041346" w:rsidRPr="008C18CA">
        <w:rPr>
          <w:rStyle w:val="a3"/>
          <w:rFonts w:ascii="Times New Roman" w:hAnsi="Times New Roman" w:cs="Times New Roman"/>
          <w:i/>
          <w:color w:val="auto"/>
          <w:u w:val="none"/>
        </w:rPr>
        <w:t>Невостребованное имущество</w:t>
      </w:r>
      <w:r w:rsidR="00041346" w:rsidRPr="008C18CA">
        <w:rPr>
          <w:rStyle w:val="a3"/>
          <w:rFonts w:ascii="Times New Roman" w:hAnsi="Times New Roman" w:cs="Times New Roman"/>
          <w:color w:val="auto"/>
          <w:u w:val="none"/>
        </w:rPr>
        <w:t xml:space="preserve">) либо посредством электронной торговой площадки </w:t>
      </w:r>
      <w:r w:rsidR="00041346" w:rsidRPr="008C18CA">
        <w:rPr>
          <w:rStyle w:val="FontStyle79"/>
          <w:rFonts w:ascii="Times New Roman" w:hAnsi="Times New Roman" w:cs="Times New Roman"/>
          <w:i w:val="0"/>
          <w:sz w:val="24"/>
          <w:lang w:val="en-US"/>
        </w:rPr>
        <w:t>B</w:t>
      </w:r>
      <w:r w:rsidR="00041346" w:rsidRPr="008C18CA">
        <w:rPr>
          <w:rStyle w:val="FontStyle79"/>
          <w:rFonts w:ascii="Times New Roman" w:hAnsi="Times New Roman" w:cs="Times New Roman"/>
          <w:i w:val="0"/>
          <w:sz w:val="24"/>
        </w:rPr>
        <w:t>2</w:t>
      </w:r>
      <w:r w:rsidR="00041346" w:rsidRPr="008C18CA">
        <w:rPr>
          <w:rStyle w:val="FontStyle79"/>
          <w:rFonts w:ascii="Times New Roman" w:hAnsi="Times New Roman" w:cs="Times New Roman"/>
          <w:i w:val="0"/>
          <w:sz w:val="24"/>
          <w:lang w:val="en-US"/>
        </w:rPr>
        <w:t>B</w:t>
      </w:r>
      <w:r w:rsidR="00041346" w:rsidRPr="008C18CA">
        <w:rPr>
          <w:rStyle w:val="FontStyle79"/>
          <w:rFonts w:ascii="Times New Roman" w:hAnsi="Times New Roman" w:cs="Times New Roman"/>
          <w:i w:val="0"/>
          <w:sz w:val="24"/>
        </w:rPr>
        <w:t xml:space="preserve"> </w:t>
      </w:r>
      <w:r w:rsidR="00041346" w:rsidRPr="008C18CA">
        <w:rPr>
          <w:rStyle w:val="FontStyle79"/>
          <w:rFonts w:ascii="Times New Roman" w:hAnsi="Times New Roman" w:cs="Times New Roman"/>
          <w:i w:val="0"/>
          <w:sz w:val="24"/>
          <w:lang w:val="en-US"/>
        </w:rPr>
        <w:t>center</w:t>
      </w:r>
      <w:r w:rsidR="00041346" w:rsidRPr="008C18CA">
        <w:rPr>
          <w:rStyle w:val="FontStyle79"/>
          <w:rFonts w:ascii="Times New Roman" w:hAnsi="Times New Roman" w:cs="Times New Roman"/>
          <w:i w:val="0"/>
          <w:sz w:val="24"/>
        </w:rPr>
        <w:t>.</w:t>
      </w:r>
    </w:p>
    <w:p w14:paraId="6F649D30" w14:textId="0BE88976" w:rsidR="00CC044A" w:rsidRPr="008C18CA" w:rsidRDefault="00CC044A" w:rsidP="0069502A">
      <w:pPr>
        <w:spacing w:line="216" w:lineRule="auto"/>
        <w:ind w:firstLine="708"/>
        <w:jc w:val="both"/>
        <w:rPr>
          <w:bCs/>
          <w:sz w:val="24"/>
          <w:szCs w:val="24"/>
        </w:rPr>
      </w:pPr>
    </w:p>
    <w:p w14:paraId="01EF22F7" w14:textId="77777777" w:rsidR="00CC044A" w:rsidRPr="008C18CA" w:rsidRDefault="00CC044A" w:rsidP="0069502A">
      <w:pPr>
        <w:spacing w:line="216" w:lineRule="auto"/>
        <w:jc w:val="both"/>
        <w:rPr>
          <w:bCs/>
          <w:sz w:val="24"/>
          <w:szCs w:val="24"/>
        </w:rPr>
      </w:pPr>
      <w:r w:rsidRPr="008C18CA">
        <w:rPr>
          <w:bCs/>
          <w:sz w:val="24"/>
          <w:szCs w:val="24"/>
        </w:rPr>
        <w:t>Контактная информация:</w:t>
      </w:r>
    </w:p>
    <w:p w14:paraId="0B3744C9" w14:textId="2C20488C" w:rsidR="00CC044A" w:rsidRPr="008C18CA" w:rsidRDefault="00CC044A" w:rsidP="0069502A">
      <w:pPr>
        <w:spacing w:line="216" w:lineRule="auto"/>
        <w:rPr>
          <w:sz w:val="24"/>
          <w:szCs w:val="24"/>
        </w:rPr>
      </w:pPr>
      <w:r w:rsidRPr="008C18CA">
        <w:rPr>
          <w:sz w:val="24"/>
          <w:szCs w:val="24"/>
        </w:rPr>
        <w:t>Ведущий специалист</w:t>
      </w:r>
      <w:r w:rsidR="00041346" w:rsidRPr="008C18CA">
        <w:rPr>
          <w:sz w:val="24"/>
          <w:szCs w:val="24"/>
        </w:rPr>
        <w:t xml:space="preserve"> </w:t>
      </w:r>
      <w:proofErr w:type="spellStart"/>
      <w:r w:rsidRPr="008C18CA">
        <w:rPr>
          <w:sz w:val="24"/>
          <w:szCs w:val="24"/>
        </w:rPr>
        <w:t>Кожокарь</w:t>
      </w:r>
      <w:proofErr w:type="spellEnd"/>
      <w:r w:rsidRPr="008C18CA">
        <w:rPr>
          <w:sz w:val="24"/>
          <w:szCs w:val="24"/>
        </w:rPr>
        <w:t xml:space="preserve"> Александр Васильевич</w:t>
      </w:r>
    </w:p>
    <w:p w14:paraId="53F01A7C" w14:textId="59FE70CB" w:rsidR="00CC044A" w:rsidRPr="008C18CA" w:rsidRDefault="00E06B80" w:rsidP="0069502A">
      <w:pPr>
        <w:spacing w:line="216" w:lineRule="auto"/>
        <w:rPr>
          <w:sz w:val="24"/>
          <w:szCs w:val="24"/>
        </w:rPr>
      </w:pPr>
      <w:hyperlink r:id="rId9" w:history="1">
        <w:r w:rsidR="00041346" w:rsidRPr="008C18CA">
          <w:rPr>
            <w:rStyle w:val="a3"/>
            <w:sz w:val="24"/>
            <w:szCs w:val="24"/>
            <w:lang w:val="en-US"/>
          </w:rPr>
          <w:t>kozhokar</w:t>
        </w:r>
        <w:r w:rsidR="00041346" w:rsidRPr="008C18CA">
          <w:rPr>
            <w:rStyle w:val="a3"/>
            <w:sz w:val="24"/>
            <w:szCs w:val="24"/>
          </w:rPr>
          <w:t>@</w:t>
        </w:r>
        <w:r w:rsidR="00041346" w:rsidRPr="008C18CA">
          <w:rPr>
            <w:rStyle w:val="a3"/>
            <w:sz w:val="24"/>
            <w:szCs w:val="24"/>
            <w:lang w:val="en-US"/>
          </w:rPr>
          <w:t>goknok</w:t>
        </w:r>
        <w:r w:rsidR="00041346" w:rsidRPr="008C18CA">
          <w:rPr>
            <w:rStyle w:val="a3"/>
            <w:sz w:val="24"/>
            <w:szCs w:val="24"/>
          </w:rPr>
          <w:t>.</w:t>
        </w:r>
        <w:r w:rsidR="00041346" w:rsidRPr="008C18CA">
          <w:rPr>
            <w:rStyle w:val="a3"/>
            <w:sz w:val="24"/>
            <w:szCs w:val="24"/>
            <w:lang w:val="en-US"/>
          </w:rPr>
          <w:t>ru</w:t>
        </w:r>
        <w:r w:rsidR="00041346" w:rsidRPr="008C18CA">
          <w:rPr>
            <w:rStyle w:val="a3"/>
            <w:sz w:val="24"/>
            <w:szCs w:val="24"/>
          </w:rPr>
          <w:t>/</w:t>
        </w:r>
        <w:proofErr w:type="gramStart"/>
      </w:hyperlink>
      <w:r w:rsidR="00041346" w:rsidRPr="008C18CA">
        <w:rPr>
          <w:rStyle w:val="a3"/>
          <w:sz w:val="24"/>
          <w:szCs w:val="24"/>
        </w:rPr>
        <w:t xml:space="preserve"> </w:t>
      </w:r>
      <w:r w:rsidR="00CC044A" w:rsidRPr="008C18CA">
        <w:rPr>
          <w:sz w:val="24"/>
          <w:szCs w:val="24"/>
        </w:rPr>
        <w:t xml:space="preserve"> тел.</w:t>
      </w:r>
      <w:proofErr w:type="gramEnd"/>
      <w:r w:rsidR="00CC044A" w:rsidRPr="008C18CA">
        <w:rPr>
          <w:sz w:val="24"/>
          <w:szCs w:val="24"/>
        </w:rPr>
        <w:t xml:space="preserve"> +7-391-249-90-72</w:t>
      </w:r>
    </w:p>
    <w:p w14:paraId="756E8F40" w14:textId="77777777" w:rsidR="00CC044A" w:rsidRPr="008C18CA" w:rsidRDefault="00CC044A" w:rsidP="0069502A">
      <w:pPr>
        <w:pStyle w:val="Style51"/>
        <w:widowControl/>
        <w:spacing w:line="216" w:lineRule="auto"/>
        <w:ind w:firstLine="0"/>
        <w:rPr>
          <w:rStyle w:val="FontStyle79"/>
          <w:rFonts w:ascii="Times New Roman" w:hAnsi="Times New Roman" w:cs="Times New Roman"/>
          <w:i w:val="0"/>
          <w:iCs/>
          <w:sz w:val="24"/>
        </w:rPr>
      </w:pPr>
    </w:p>
    <w:p w14:paraId="2223F91E" w14:textId="22CE9F52" w:rsidR="00532731" w:rsidRPr="008C18CA" w:rsidRDefault="00A43DF5" w:rsidP="004520A9">
      <w:pPr>
        <w:pStyle w:val="Style51"/>
        <w:widowControl/>
        <w:spacing w:line="216" w:lineRule="auto"/>
        <w:ind w:firstLine="0"/>
        <w:rPr>
          <w:rStyle w:val="FontStyle79"/>
          <w:rFonts w:ascii="Times New Roman" w:hAnsi="Times New Roman" w:cs="Times New Roman"/>
          <w:i w:val="0"/>
          <w:iCs/>
          <w:sz w:val="24"/>
        </w:rPr>
      </w:pPr>
      <w:r w:rsidRPr="008C18CA">
        <w:rPr>
          <w:rStyle w:val="FontStyle79"/>
          <w:rFonts w:ascii="Times New Roman" w:hAnsi="Times New Roman" w:cs="Times New Roman"/>
          <w:i w:val="0"/>
          <w:iCs/>
          <w:sz w:val="24"/>
        </w:rPr>
        <w:t>Приложение:</w:t>
      </w:r>
      <w:r w:rsidR="00532731" w:rsidRPr="008C18CA">
        <w:rPr>
          <w:rStyle w:val="FontStyle79"/>
          <w:rFonts w:ascii="Times New Roman" w:hAnsi="Times New Roman" w:cs="Times New Roman"/>
          <w:i w:val="0"/>
          <w:iCs/>
          <w:sz w:val="24"/>
        </w:rPr>
        <w:t xml:space="preserve"> </w:t>
      </w:r>
      <w:r w:rsidRPr="008C18CA">
        <w:rPr>
          <w:rStyle w:val="FontStyle79"/>
          <w:rFonts w:ascii="Times New Roman" w:hAnsi="Times New Roman" w:cs="Times New Roman"/>
          <w:i w:val="0"/>
          <w:iCs/>
          <w:sz w:val="24"/>
        </w:rPr>
        <w:t xml:space="preserve"> </w:t>
      </w:r>
    </w:p>
    <w:p w14:paraId="24F07B39" w14:textId="77777777" w:rsidR="00B440AF" w:rsidRPr="008C18CA" w:rsidRDefault="00B440AF" w:rsidP="0069502A">
      <w:pPr>
        <w:pStyle w:val="Style51"/>
        <w:widowControl/>
        <w:spacing w:line="216" w:lineRule="auto"/>
        <w:ind w:firstLine="720"/>
        <w:rPr>
          <w:rStyle w:val="FontStyle79"/>
          <w:rFonts w:ascii="Times New Roman" w:hAnsi="Times New Roman" w:cs="Times New Roman"/>
          <w:i w:val="0"/>
          <w:iCs/>
          <w:sz w:val="24"/>
        </w:rPr>
      </w:pPr>
    </w:p>
    <w:p w14:paraId="3F4C383B" w14:textId="77777777" w:rsidR="00B440AF" w:rsidRPr="008C18CA" w:rsidRDefault="00B440AF" w:rsidP="0069502A">
      <w:pPr>
        <w:pStyle w:val="Style51"/>
        <w:widowControl/>
        <w:spacing w:line="216" w:lineRule="auto"/>
        <w:ind w:firstLine="0"/>
        <w:rPr>
          <w:rStyle w:val="FontStyle109"/>
          <w:rFonts w:ascii="Times New Roman" w:hAnsi="Times New Roman" w:cs="Times New Roman"/>
          <w:bCs/>
          <w:sz w:val="24"/>
        </w:rPr>
      </w:pPr>
      <w:r w:rsidRPr="008C18CA">
        <w:rPr>
          <w:rStyle w:val="FontStyle109"/>
          <w:rFonts w:ascii="Times New Roman" w:hAnsi="Times New Roman" w:cs="Times New Roman"/>
          <w:bCs/>
          <w:sz w:val="24"/>
        </w:rPr>
        <w:t>С уважением,</w:t>
      </w:r>
    </w:p>
    <w:tbl>
      <w:tblPr>
        <w:tblW w:w="20474" w:type="dxa"/>
        <w:tblLook w:val="04A0" w:firstRow="1" w:lastRow="0" w:firstColumn="1" w:lastColumn="0" w:noHBand="0" w:noVBand="1"/>
      </w:tblPr>
      <w:tblGrid>
        <w:gridCol w:w="10314"/>
        <w:gridCol w:w="222"/>
        <w:gridCol w:w="9938"/>
      </w:tblGrid>
      <w:tr w:rsidR="00B440AF" w:rsidRPr="008C18CA" w14:paraId="667B581F" w14:textId="77777777" w:rsidTr="00EC5F32">
        <w:tc>
          <w:tcPr>
            <w:tcW w:w="10314" w:type="dxa"/>
          </w:tcPr>
          <w:p w14:paraId="6A160A8B" w14:textId="08B21874" w:rsidR="00B440AF" w:rsidRDefault="00B440AF" w:rsidP="0069502A">
            <w:pPr>
              <w:pStyle w:val="Style17"/>
              <w:widowControl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8C18CA">
              <w:rPr>
                <w:rFonts w:ascii="Times New Roman" w:hAnsi="Times New Roman" w:cs="Times New Roman"/>
              </w:rPr>
              <w:t xml:space="preserve">Начальник </w:t>
            </w:r>
            <w:r w:rsidR="00ED70B7">
              <w:rPr>
                <w:rFonts w:ascii="Times New Roman" w:hAnsi="Times New Roman" w:cs="Times New Roman"/>
              </w:rPr>
              <w:t xml:space="preserve">отдела </w:t>
            </w:r>
            <w:r w:rsidR="00CC044A" w:rsidRPr="008C18CA">
              <w:rPr>
                <w:rFonts w:ascii="Times New Roman" w:hAnsi="Times New Roman" w:cs="Times New Roman"/>
              </w:rPr>
              <w:t>управления</w:t>
            </w:r>
            <w:r w:rsidR="00ED70B7">
              <w:rPr>
                <w:rFonts w:ascii="Times New Roman" w:hAnsi="Times New Roman" w:cs="Times New Roman"/>
              </w:rPr>
              <w:t xml:space="preserve"> запас</w:t>
            </w:r>
            <w:r w:rsidR="0069502A">
              <w:rPr>
                <w:rFonts w:ascii="Times New Roman" w:hAnsi="Times New Roman" w:cs="Times New Roman"/>
              </w:rPr>
              <w:t>ами</w:t>
            </w:r>
            <w:r w:rsidRPr="008C18CA">
              <w:rPr>
                <w:rFonts w:ascii="Times New Roman" w:hAnsi="Times New Roman" w:cs="Times New Roman"/>
              </w:rPr>
              <w:t xml:space="preserve">                        </w:t>
            </w:r>
            <w:r w:rsidR="00CC044A" w:rsidRPr="008C18CA">
              <w:rPr>
                <w:rFonts w:ascii="Times New Roman" w:hAnsi="Times New Roman" w:cs="Times New Roman"/>
              </w:rPr>
              <w:t xml:space="preserve">                         </w:t>
            </w:r>
            <w:r w:rsidR="00ED70B7">
              <w:rPr>
                <w:rFonts w:ascii="Times New Roman" w:hAnsi="Times New Roman" w:cs="Times New Roman"/>
              </w:rPr>
              <w:t xml:space="preserve">                      А.В. </w:t>
            </w:r>
            <w:proofErr w:type="spellStart"/>
            <w:r w:rsidR="00ED70B7">
              <w:rPr>
                <w:rFonts w:ascii="Times New Roman" w:hAnsi="Times New Roman" w:cs="Times New Roman"/>
              </w:rPr>
              <w:t>Машталлер</w:t>
            </w:r>
            <w:proofErr w:type="spellEnd"/>
            <w:r w:rsidR="00ED70B7">
              <w:rPr>
                <w:rFonts w:ascii="Times New Roman" w:hAnsi="Times New Roman" w:cs="Times New Roman"/>
              </w:rPr>
              <w:t xml:space="preserve"> </w:t>
            </w:r>
            <w:r w:rsidRPr="008C18CA">
              <w:rPr>
                <w:rFonts w:ascii="Times New Roman" w:hAnsi="Times New Roman" w:cs="Times New Roman"/>
              </w:rPr>
              <w:t xml:space="preserve"> </w:t>
            </w:r>
          </w:p>
          <w:p w14:paraId="11806782" w14:textId="060FA326" w:rsidR="00ED70B7" w:rsidRPr="008C18CA" w:rsidRDefault="00ED70B7" w:rsidP="0069502A">
            <w:pPr>
              <w:pStyle w:val="Style17"/>
              <w:widowControl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</w:t>
            </w:r>
          </w:p>
          <w:p w14:paraId="2B432C85" w14:textId="6BC2D6D1" w:rsidR="00B440AF" w:rsidRDefault="00ED70B7" w:rsidP="0069502A">
            <w:pPr>
              <w:pStyle w:val="Style17"/>
              <w:widowControl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8-391- 222-07-83 (393)</w:t>
            </w:r>
          </w:p>
          <w:p w14:paraId="4B0FC31B" w14:textId="77777777" w:rsidR="008C18CA" w:rsidRDefault="008C18CA" w:rsidP="0069502A">
            <w:pPr>
              <w:pStyle w:val="Style17"/>
              <w:widowControl/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  <w:p w14:paraId="36BCC604" w14:textId="77777777" w:rsidR="008C18CA" w:rsidRDefault="008C18CA" w:rsidP="0069502A">
            <w:pPr>
              <w:pStyle w:val="Style17"/>
              <w:widowControl/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  <w:p w14:paraId="03054DD1" w14:textId="77777777" w:rsidR="008C18CA" w:rsidRDefault="008C18CA" w:rsidP="0069502A">
            <w:pPr>
              <w:pStyle w:val="Style17"/>
              <w:widowControl/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  <w:p w14:paraId="7D86ED8A" w14:textId="77777777" w:rsidR="008C18CA" w:rsidRDefault="008C18CA" w:rsidP="0069502A">
            <w:pPr>
              <w:pStyle w:val="Style17"/>
              <w:widowControl/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  <w:p w14:paraId="3C53C431" w14:textId="77777777" w:rsidR="008C18CA" w:rsidRDefault="008C18CA" w:rsidP="0069502A">
            <w:pPr>
              <w:pStyle w:val="Style17"/>
              <w:widowControl/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  <w:p w14:paraId="749A5C59" w14:textId="77777777" w:rsidR="008C18CA" w:rsidRDefault="008C18CA" w:rsidP="0069502A">
            <w:pPr>
              <w:pStyle w:val="Style17"/>
              <w:widowControl/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  <w:p w14:paraId="6A9F71E7" w14:textId="77777777" w:rsidR="008C18CA" w:rsidRPr="008C18CA" w:rsidRDefault="008C18CA" w:rsidP="0069502A">
            <w:pPr>
              <w:pStyle w:val="Style17"/>
              <w:widowControl/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01E18AFB" w14:textId="77777777" w:rsidR="00B440AF" w:rsidRPr="008C18CA" w:rsidRDefault="00B440AF" w:rsidP="0069502A">
            <w:pPr>
              <w:pStyle w:val="Style17"/>
              <w:widowControl/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8" w:type="dxa"/>
          </w:tcPr>
          <w:p w14:paraId="449D6D6A" w14:textId="77777777" w:rsidR="00B440AF" w:rsidRPr="008C18CA" w:rsidRDefault="00B440AF" w:rsidP="0069502A">
            <w:pPr>
              <w:spacing w:line="216" w:lineRule="auto"/>
              <w:ind w:right="32"/>
              <w:jc w:val="right"/>
              <w:rPr>
                <w:sz w:val="24"/>
                <w:szCs w:val="24"/>
              </w:rPr>
            </w:pPr>
          </w:p>
        </w:tc>
      </w:tr>
    </w:tbl>
    <w:p w14:paraId="1502CA74" w14:textId="2936376E" w:rsidR="00CC044A" w:rsidRPr="00C81D85" w:rsidRDefault="00CC044A" w:rsidP="00CC044A">
      <w:pPr>
        <w:jc w:val="right"/>
        <w:rPr>
          <w:sz w:val="24"/>
          <w:szCs w:val="24"/>
        </w:rPr>
      </w:pPr>
      <w:r w:rsidRPr="00C81D85">
        <w:rPr>
          <w:noProof/>
          <w:sz w:val="24"/>
          <w:szCs w:val="24"/>
        </w:rPr>
        <w:lastRenderedPageBreak/>
        <w:t xml:space="preserve">Приложение </w:t>
      </w:r>
      <w:r w:rsidR="004520A9">
        <w:rPr>
          <w:noProof/>
          <w:sz w:val="24"/>
          <w:szCs w:val="24"/>
        </w:rPr>
        <w:t>1</w:t>
      </w:r>
    </w:p>
    <w:p w14:paraId="271D74EC" w14:textId="77777777" w:rsidR="00CC044A" w:rsidRPr="00C81D85" w:rsidRDefault="00CC044A" w:rsidP="00CC044A">
      <w:pPr>
        <w:jc w:val="center"/>
        <w:rPr>
          <w:sz w:val="24"/>
          <w:szCs w:val="24"/>
        </w:rPr>
      </w:pPr>
    </w:p>
    <w:p w14:paraId="42268DBE" w14:textId="62037B94" w:rsidR="00D23EB8" w:rsidRDefault="00D23EB8" w:rsidP="00CC044A">
      <w:pPr>
        <w:jc w:val="center"/>
        <w:rPr>
          <w:noProof/>
        </w:rPr>
      </w:pPr>
    </w:p>
    <w:p w14:paraId="3AA8CCB6" w14:textId="77777777" w:rsidR="00946870" w:rsidRDefault="00946870" w:rsidP="00CC044A">
      <w:pPr>
        <w:jc w:val="center"/>
        <w:rPr>
          <w:noProof/>
        </w:rPr>
      </w:pPr>
    </w:p>
    <w:p w14:paraId="78C223D3" w14:textId="77777777" w:rsidR="00946870" w:rsidRDefault="00946870" w:rsidP="00CC044A">
      <w:pPr>
        <w:jc w:val="center"/>
        <w:rPr>
          <w:noProof/>
        </w:rPr>
      </w:pPr>
    </w:p>
    <w:p w14:paraId="4AE56151" w14:textId="77777777" w:rsidR="00946870" w:rsidRDefault="00946870" w:rsidP="00CC044A">
      <w:pPr>
        <w:jc w:val="center"/>
        <w:rPr>
          <w:noProof/>
        </w:rPr>
      </w:pPr>
    </w:p>
    <w:p w14:paraId="5CD35071" w14:textId="77777777" w:rsidR="00946870" w:rsidRDefault="00946870" w:rsidP="00CC044A">
      <w:pPr>
        <w:jc w:val="center"/>
        <w:rPr>
          <w:noProof/>
        </w:rPr>
      </w:pPr>
    </w:p>
    <w:p w14:paraId="31C1EE18" w14:textId="77777777" w:rsidR="00946870" w:rsidRDefault="00946870" w:rsidP="00CC044A">
      <w:pPr>
        <w:jc w:val="center"/>
        <w:rPr>
          <w:noProof/>
        </w:rPr>
      </w:pPr>
    </w:p>
    <w:p w14:paraId="77D7EFE6" w14:textId="77777777" w:rsidR="00946870" w:rsidRDefault="00946870" w:rsidP="00CC044A">
      <w:pPr>
        <w:jc w:val="center"/>
        <w:rPr>
          <w:noProof/>
        </w:rPr>
      </w:pPr>
    </w:p>
    <w:p w14:paraId="321B3AF3" w14:textId="77777777" w:rsidR="00946870" w:rsidRDefault="00946870" w:rsidP="00CC044A">
      <w:pPr>
        <w:jc w:val="center"/>
        <w:rPr>
          <w:noProof/>
        </w:rPr>
      </w:pPr>
    </w:p>
    <w:p w14:paraId="59B1416F" w14:textId="77777777" w:rsidR="00946870" w:rsidRDefault="00946870" w:rsidP="00CC044A">
      <w:pPr>
        <w:jc w:val="center"/>
        <w:rPr>
          <w:noProof/>
        </w:rPr>
      </w:pPr>
    </w:p>
    <w:p w14:paraId="00283245" w14:textId="77777777" w:rsidR="00946870" w:rsidRDefault="00946870" w:rsidP="00CC044A">
      <w:pPr>
        <w:jc w:val="center"/>
        <w:rPr>
          <w:noProof/>
        </w:rPr>
      </w:pPr>
    </w:p>
    <w:p w14:paraId="211D269C" w14:textId="77777777" w:rsidR="00946870" w:rsidRDefault="00946870" w:rsidP="00CC044A">
      <w:pPr>
        <w:jc w:val="center"/>
        <w:rPr>
          <w:noProof/>
        </w:rPr>
      </w:pPr>
    </w:p>
    <w:p w14:paraId="765EE239" w14:textId="77777777" w:rsidR="00946870" w:rsidRDefault="00946870" w:rsidP="00CC044A">
      <w:pPr>
        <w:jc w:val="center"/>
        <w:rPr>
          <w:noProof/>
        </w:rPr>
      </w:pPr>
    </w:p>
    <w:p w14:paraId="31198BBC" w14:textId="77777777" w:rsidR="00946870" w:rsidRDefault="00946870" w:rsidP="00CC044A">
      <w:pPr>
        <w:jc w:val="center"/>
        <w:rPr>
          <w:noProof/>
        </w:rPr>
      </w:pPr>
    </w:p>
    <w:p w14:paraId="3C127BD8" w14:textId="77777777" w:rsidR="00946870" w:rsidRDefault="00946870" w:rsidP="00CC044A">
      <w:pPr>
        <w:jc w:val="center"/>
        <w:rPr>
          <w:noProof/>
        </w:rPr>
      </w:pPr>
    </w:p>
    <w:p w14:paraId="2C25F16D" w14:textId="77777777" w:rsidR="00946870" w:rsidRDefault="00946870" w:rsidP="00CC044A">
      <w:pPr>
        <w:jc w:val="center"/>
        <w:rPr>
          <w:noProof/>
        </w:rPr>
      </w:pPr>
    </w:p>
    <w:p w14:paraId="46ABA1E9" w14:textId="77777777" w:rsidR="00946870" w:rsidRDefault="00946870" w:rsidP="00CC044A">
      <w:pPr>
        <w:jc w:val="center"/>
        <w:rPr>
          <w:noProof/>
        </w:rPr>
      </w:pPr>
    </w:p>
    <w:p w14:paraId="416F5424" w14:textId="77777777" w:rsidR="00946870" w:rsidRDefault="00946870" w:rsidP="00CC044A">
      <w:pPr>
        <w:jc w:val="center"/>
        <w:rPr>
          <w:noProof/>
        </w:rPr>
      </w:pPr>
    </w:p>
    <w:p w14:paraId="66FBC384" w14:textId="77777777" w:rsidR="00946870" w:rsidRDefault="00946870" w:rsidP="00CC044A">
      <w:pPr>
        <w:jc w:val="center"/>
        <w:rPr>
          <w:noProof/>
        </w:rPr>
      </w:pPr>
    </w:p>
    <w:p w14:paraId="63888202" w14:textId="77777777" w:rsidR="00946870" w:rsidRDefault="00946870" w:rsidP="00CC044A">
      <w:pPr>
        <w:jc w:val="center"/>
        <w:rPr>
          <w:noProof/>
        </w:rPr>
      </w:pPr>
    </w:p>
    <w:p w14:paraId="06F06584" w14:textId="77777777" w:rsidR="00946870" w:rsidRDefault="00946870" w:rsidP="00CC044A">
      <w:pPr>
        <w:jc w:val="center"/>
        <w:rPr>
          <w:noProof/>
        </w:rPr>
      </w:pPr>
    </w:p>
    <w:p w14:paraId="4F7323D0" w14:textId="77777777" w:rsidR="00946870" w:rsidRDefault="00946870" w:rsidP="00CC044A">
      <w:pPr>
        <w:jc w:val="center"/>
        <w:rPr>
          <w:noProof/>
        </w:rPr>
      </w:pPr>
    </w:p>
    <w:p w14:paraId="0F31B882" w14:textId="77777777" w:rsidR="00946870" w:rsidRDefault="00946870" w:rsidP="00CC044A">
      <w:pPr>
        <w:jc w:val="center"/>
        <w:rPr>
          <w:noProof/>
        </w:rPr>
      </w:pPr>
    </w:p>
    <w:p w14:paraId="018013D2" w14:textId="77777777" w:rsidR="00946870" w:rsidRDefault="00946870" w:rsidP="00CC044A">
      <w:pPr>
        <w:jc w:val="center"/>
        <w:rPr>
          <w:noProof/>
        </w:rPr>
      </w:pPr>
    </w:p>
    <w:p w14:paraId="2985026F" w14:textId="77777777" w:rsidR="00946870" w:rsidRDefault="00946870" w:rsidP="00CC044A">
      <w:pPr>
        <w:jc w:val="center"/>
        <w:rPr>
          <w:noProof/>
        </w:rPr>
      </w:pPr>
    </w:p>
    <w:p w14:paraId="6EBB1711" w14:textId="77777777" w:rsidR="00946870" w:rsidRDefault="00946870" w:rsidP="00CC044A">
      <w:pPr>
        <w:jc w:val="center"/>
        <w:rPr>
          <w:noProof/>
        </w:rPr>
      </w:pPr>
    </w:p>
    <w:p w14:paraId="1A70DC1B" w14:textId="77777777" w:rsidR="00946870" w:rsidRDefault="00946870" w:rsidP="00CC044A">
      <w:pPr>
        <w:jc w:val="center"/>
        <w:rPr>
          <w:noProof/>
        </w:rPr>
      </w:pPr>
    </w:p>
    <w:p w14:paraId="76B8A97C" w14:textId="77777777" w:rsidR="00946870" w:rsidRDefault="00946870" w:rsidP="00CC044A">
      <w:pPr>
        <w:jc w:val="center"/>
        <w:rPr>
          <w:noProof/>
        </w:rPr>
      </w:pPr>
    </w:p>
    <w:p w14:paraId="254AE44C" w14:textId="77777777" w:rsidR="00946870" w:rsidRDefault="00946870" w:rsidP="00CC044A">
      <w:pPr>
        <w:jc w:val="center"/>
        <w:rPr>
          <w:noProof/>
        </w:rPr>
      </w:pPr>
    </w:p>
    <w:p w14:paraId="452500F7" w14:textId="77777777" w:rsidR="00946870" w:rsidRDefault="00946870" w:rsidP="00CC044A">
      <w:pPr>
        <w:jc w:val="center"/>
        <w:rPr>
          <w:noProof/>
        </w:rPr>
      </w:pPr>
    </w:p>
    <w:p w14:paraId="37A2D6E7" w14:textId="77777777" w:rsidR="00946870" w:rsidRDefault="00946870" w:rsidP="00CC044A">
      <w:pPr>
        <w:jc w:val="center"/>
        <w:rPr>
          <w:noProof/>
        </w:rPr>
      </w:pPr>
    </w:p>
    <w:p w14:paraId="7D1B2738" w14:textId="77777777" w:rsidR="00946870" w:rsidRDefault="00946870" w:rsidP="00CC044A">
      <w:pPr>
        <w:jc w:val="center"/>
        <w:rPr>
          <w:noProof/>
        </w:rPr>
      </w:pPr>
    </w:p>
    <w:p w14:paraId="15BC7E3E" w14:textId="77777777" w:rsidR="00946870" w:rsidRDefault="00946870" w:rsidP="00CC044A">
      <w:pPr>
        <w:jc w:val="center"/>
        <w:rPr>
          <w:noProof/>
        </w:rPr>
      </w:pPr>
    </w:p>
    <w:p w14:paraId="7B43BD67" w14:textId="77777777" w:rsidR="00946870" w:rsidRDefault="00946870" w:rsidP="00CC044A">
      <w:pPr>
        <w:jc w:val="center"/>
        <w:rPr>
          <w:noProof/>
        </w:rPr>
      </w:pPr>
    </w:p>
    <w:p w14:paraId="70C6110D" w14:textId="77777777" w:rsidR="00946870" w:rsidRDefault="00946870" w:rsidP="00CC044A">
      <w:pPr>
        <w:jc w:val="center"/>
        <w:rPr>
          <w:sz w:val="24"/>
          <w:szCs w:val="24"/>
        </w:rPr>
      </w:pPr>
    </w:p>
    <w:p w14:paraId="5C188E7C" w14:textId="77777777" w:rsidR="00D23EB8" w:rsidRDefault="00D23EB8" w:rsidP="00CC044A">
      <w:pPr>
        <w:jc w:val="center"/>
        <w:rPr>
          <w:sz w:val="24"/>
          <w:szCs w:val="24"/>
        </w:rPr>
      </w:pPr>
    </w:p>
    <w:p w14:paraId="351F0A6E" w14:textId="77777777" w:rsidR="00D23EB8" w:rsidRDefault="00D23EB8" w:rsidP="00CC044A">
      <w:pPr>
        <w:jc w:val="center"/>
        <w:rPr>
          <w:sz w:val="24"/>
          <w:szCs w:val="24"/>
        </w:rPr>
      </w:pPr>
    </w:p>
    <w:p w14:paraId="02E00092" w14:textId="77777777" w:rsidR="00D23EB8" w:rsidRDefault="00D23EB8" w:rsidP="00CC044A">
      <w:pPr>
        <w:jc w:val="center"/>
        <w:rPr>
          <w:sz w:val="24"/>
          <w:szCs w:val="24"/>
        </w:rPr>
      </w:pPr>
    </w:p>
    <w:p w14:paraId="66829603" w14:textId="77777777" w:rsidR="00D23EB8" w:rsidRDefault="00D23EB8" w:rsidP="00CC044A">
      <w:pPr>
        <w:jc w:val="center"/>
        <w:rPr>
          <w:sz w:val="24"/>
          <w:szCs w:val="24"/>
        </w:rPr>
      </w:pPr>
    </w:p>
    <w:p w14:paraId="3AC1DB0B" w14:textId="77777777" w:rsidR="00D23EB8" w:rsidRDefault="00D23EB8" w:rsidP="00CC044A">
      <w:pPr>
        <w:jc w:val="center"/>
        <w:rPr>
          <w:sz w:val="24"/>
          <w:szCs w:val="24"/>
        </w:rPr>
      </w:pPr>
    </w:p>
    <w:p w14:paraId="39FCF955" w14:textId="77777777" w:rsidR="00D23EB8" w:rsidRDefault="00D23EB8" w:rsidP="00CC044A">
      <w:pPr>
        <w:jc w:val="center"/>
        <w:rPr>
          <w:sz w:val="24"/>
          <w:szCs w:val="24"/>
        </w:rPr>
      </w:pPr>
    </w:p>
    <w:p w14:paraId="38F5FE88" w14:textId="77777777" w:rsidR="00D23EB8" w:rsidRDefault="00D23EB8" w:rsidP="00CC044A">
      <w:pPr>
        <w:jc w:val="center"/>
        <w:rPr>
          <w:sz w:val="24"/>
          <w:szCs w:val="24"/>
        </w:rPr>
      </w:pPr>
    </w:p>
    <w:p w14:paraId="50327A47" w14:textId="77777777" w:rsidR="00D23EB8" w:rsidRDefault="00D23EB8" w:rsidP="00CC044A">
      <w:pPr>
        <w:jc w:val="center"/>
        <w:rPr>
          <w:sz w:val="24"/>
          <w:szCs w:val="24"/>
        </w:rPr>
      </w:pPr>
    </w:p>
    <w:p w14:paraId="3B89CB96" w14:textId="77777777" w:rsidR="00D23EB8" w:rsidRDefault="00D23EB8" w:rsidP="00CC044A">
      <w:pPr>
        <w:jc w:val="center"/>
        <w:rPr>
          <w:sz w:val="24"/>
          <w:szCs w:val="24"/>
        </w:rPr>
      </w:pPr>
    </w:p>
    <w:p w14:paraId="30541282" w14:textId="77777777" w:rsidR="00D23EB8" w:rsidRDefault="00D23EB8" w:rsidP="00CC044A">
      <w:pPr>
        <w:jc w:val="center"/>
        <w:rPr>
          <w:sz w:val="24"/>
          <w:szCs w:val="24"/>
        </w:rPr>
      </w:pPr>
    </w:p>
    <w:p w14:paraId="2456D6FA" w14:textId="77777777" w:rsidR="00D23EB8" w:rsidRDefault="00D23EB8" w:rsidP="00CC044A">
      <w:pPr>
        <w:jc w:val="center"/>
        <w:rPr>
          <w:sz w:val="24"/>
          <w:szCs w:val="24"/>
        </w:rPr>
      </w:pPr>
    </w:p>
    <w:p w14:paraId="3281EED1" w14:textId="77777777" w:rsidR="00D23EB8" w:rsidRDefault="00D23EB8" w:rsidP="00CC044A">
      <w:pPr>
        <w:jc w:val="center"/>
        <w:rPr>
          <w:sz w:val="24"/>
          <w:szCs w:val="24"/>
        </w:rPr>
      </w:pPr>
    </w:p>
    <w:p w14:paraId="3DB39208" w14:textId="77777777" w:rsidR="00D23EB8" w:rsidRDefault="00D23EB8" w:rsidP="00CC044A">
      <w:pPr>
        <w:jc w:val="center"/>
        <w:rPr>
          <w:sz w:val="24"/>
          <w:szCs w:val="24"/>
        </w:rPr>
      </w:pPr>
    </w:p>
    <w:p w14:paraId="2CF60909" w14:textId="77777777" w:rsidR="00D23EB8" w:rsidRDefault="00D23EB8" w:rsidP="00CC044A">
      <w:pPr>
        <w:jc w:val="center"/>
        <w:rPr>
          <w:sz w:val="24"/>
          <w:szCs w:val="24"/>
        </w:rPr>
      </w:pPr>
    </w:p>
    <w:p w14:paraId="79890AA4" w14:textId="77777777" w:rsidR="00946870" w:rsidRDefault="00946870" w:rsidP="00CC044A">
      <w:pPr>
        <w:jc w:val="center"/>
        <w:rPr>
          <w:sz w:val="24"/>
          <w:szCs w:val="24"/>
        </w:rPr>
      </w:pPr>
    </w:p>
    <w:p w14:paraId="196A3D93" w14:textId="77777777" w:rsidR="00946870" w:rsidRDefault="00946870" w:rsidP="00CC044A">
      <w:pPr>
        <w:jc w:val="center"/>
        <w:rPr>
          <w:sz w:val="24"/>
          <w:szCs w:val="24"/>
        </w:rPr>
      </w:pPr>
    </w:p>
    <w:p w14:paraId="1BC8FDF5" w14:textId="77777777" w:rsidR="00946870" w:rsidRDefault="00946870" w:rsidP="00CC044A">
      <w:pPr>
        <w:jc w:val="center"/>
        <w:rPr>
          <w:sz w:val="24"/>
          <w:szCs w:val="24"/>
        </w:rPr>
      </w:pPr>
    </w:p>
    <w:p w14:paraId="08C35369" w14:textId="77777777" w:rsidR="00946870" w:rsidRDefault="00946870" w:rsidP="00CC044A">
      <w:pPr>
        <w:jc w:val="center"/>
        <w:rPr>
          <w:sz w:val="24"/>
          <w:szCs w:val="24"/>
        </w:rPr>
      </w:pPr>
    </w:p>
    <w:p w14:paraId="4863877C" w14:textId="77777777" w:rsidR="00946870" w:rsidRDefault="00946870" w:rsidP="00CC044A">
      <w:pPr>
        <w:jc w:val="center"/>
        <w:rPr>
          <w:sz w:val="24"/>
          <w:szCs w:val="24"/>
        </w:rPr>
      </w:pPr>
    </w:p>
    <w:p w14:paraId="2D517D8F" w14:textId="77777777" w:rsidR="00946870" w:rsidRDefault="00946870" w:rsidP="00CC044A">
      <w:pPr>
        <w:jc w:val="center"/>
        <w:rPr>
          <w:sz w:val="24"/>
          <w:szCs w:val="24"/>
        </w:rPr>
      </w:pPr>
    </w:p>
    <w:p w14:paraId="2A4AA4CD" w14:textId="77777777" w:rsidR="00946870" w:rsidRDefault="00946870" w:rsidP="00CC044A">
      <w:pPr>
        <w:jc w:val="center"/>
        <w:rPr>
          <w:sz w:val="24"/>
          <w:szCs w:val="24"/>
        </w:rPr>
      </w:pPr>
    </w:p>
    <w:p w14:paraId="0CA11BC0" w14:textId="77777777" w:rsidR="00946870" w:rsidRDefault="00946870" w:rsidP="00CC044A">
      <w:pPr>
        <w:jc w:val="center"/>
        <w:rPr>
          <w:sz w:val="24"/>
          <w:szCs w:val="24"/>
        </w:rPr>
      </w:pPr>
    </w:p>
    <w:p w14:paraId="1BB24EF9" w14:textId="77777777" w:rsidR="00946870" w:rsidRDefault="00946870" w:rsidP="00CC044A">
      <w:pPr>
        <w:jc w:val="center"/>
        <w:rPr>
          <w:sz w:val="24"/>
          <w:szCs w:val="24"/>
        </w:rPr>
      </w:pPr>
    </w:p>
    <w:p w14:paraId="228C5F1B" w14:textId="77777777" w:rsidR="00946870" w:rsidRDefault="00946870" w:rsidP="00CC044A">
      <w:pPr>
        <w:jc w:val="center"/>
        <w:rPr>
          <w:sz w:val="24"/>
          <w:szCs w:val="24"/>
        </w:rPr>
      </w:pPr>
    </w:p>
    <w:p w14:paraId="7E294E92" w14:textId="77777777" w:rsidR="00946870" w:rsidRDefault="00946870" w:rsidP="00CC044A">
      <w:pPr>
        <w:jc w:val="center"/>
        <w:rPr>
          <w:sz w:val="24"/>
          <w:szCs w:val="24"/>
        </w:rPr>
      </w:pPr>
    </w:p>
    <w:p w14:paraId="11B826FC" w14:textId="77777777" w:rsidR="00946870" w:rsidRDefault="00946870" w:rsidP="00CC044A">
      <w:pPr>
        <w:jc w:val="center"/>
        <w:rPr>
          <w:sz w:val="24"/>
          <w:szCs w:val="24"/>
        </w:rPr>
      </w:pPr>
    </w:p>
    <w:p w14:paraId="60BC5368" w14:textId="77777777" w:rsidR="00946870" w:rsidRDefault="00946870" w:rsidP="00CC044A">
      <w:pPr>
        <w:jc w:val="center"/>
        <w:rPr>
          <w:sz w:val="24"/>
          <w:szCs w:val="24"/>
        </w:rPr>
      </w:pPr>
    </w:p>
    <w:p w14:paraId="455774B1" w14:textId="69DDD8D6" w:rsidR="00D23EB8" w:rsidRDefault="00D23EB8" w:rsidP="00CC044A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14:paraId="47248D35" w14:textId="77777777" w:rsidR="00D23EB8" w:rsidRDefault="00D23EB8" w:rsidP="00CC044A">
      <w:pPr>
        <w:jc w:val="center"/>
        <w:rPr>
          <w:sz w:val="24"/>
          <w:szCs w:val="24"/>
        </w:rPr>
      </w:pPr>
    </w:p>
    <w:p w14:paraId="6049FB1A" w14:textId="77777777" w:rsidR="00D23EB8" w:rsidRDefault="00D23EB8" w:rsidP="00CC044A">
      <w:pPr>
        <w:jc w:val="center"/>
        <w:rPr>
          <w:sz w:val="24"/>
          <w:szCs w:val="24"/>
        </w:rPr>
      </w:pPr>
    </w:p>
    <w:p w14:paraId="301B3EBA" w14:textId="77777777" w:rsidR="00CC044A" w:rsidRPr="00C81D85" w:rsidRDefault="00CC044A" w:rsidP="00CC044A">
      <w:pPr>
        <w:jc w:val="center"/>
        <w:rPr>
          <w:sz w:val="24"/>
          <w:szCs w:val="24"/>
        </w:rPr>
      </w:pPr>
      <w:r w:rsidRPr="00C81D85">
        <w:rPr>
          <w:sz w:val="24"/>
          <w:szCs w:val="24"/>
        </w:rPr>
        <w:t>(фирменный бланк организации)</w:t>
      </w:r>
    </w:p>
    <w:p w14:paraId="204239DE" w14:textId="77777777" w:rsidR="00CC044A" w:rsidRPr="00C81D85" w:rsidRDefault="00CC044A" w:rsidP="00CC044A">
      <w:pPr>
        <w:ind w:right="-1"/>
        <w:jc w:val="center"/>
        <w:rPr>
          <w:sz w:val="24"/>
          <w:szCs w:val="24"/>
        </w:rPr>
      </w:pPr>
      <w:r w:rsidRPr="00C81D85">
        <w:rPr>
          <w:sz w:val="24"/>
          <w:szCs w:val="24"/>
        </w:rPr>
        <w:t xml:space="preserve">                                                                       </w:t>
      </w:r>
    </w:p>
    <w:p w14:paraId="27B2BA63" w14:textId="77777777" w:rsidR="00CC044A" w:rsidRPr="00C81D85" w:rsidRDefault="00CC044A" w:rsidP="00CC044A">
      <w:pPr>
        <w:jc w:val="center"/>
        <w:rPr>
          <w:b/>
          <w:sz w:val="24"/>
          <w:szCs w:val="24"/>
        </w:rPr>
      </w:pPr>
      <w:r w:rsidRPr="00C81D85">
        <w:rPr>
          <w:b/>
          <w:sz w:val="24"/>
          <w:szCs w:val="24"/>
        </w:rPr>
        <w:t xml:space="preserve">ЗАЯВКА </w:t>
      </w:r>
    </w:p>
    <w:p w14:paraId="0EA53F69" w14:textId="66BBDBEA" w:rsidR="00CC044A" w:rsidRPr="009D52BD" w:rsidRDefault="00CC044A" w:rsidP="00CC044A">
      <w:pPr>
        <w:jc w:val="center"/>
        <w:rPr>
          <w:rStyle w:val="FontStyle77"/>
          <w:rFonts w:ascii="Times New Roman" w:hAnsi="Times New Roman"/>
          <w:sz w:val="24"/>
          <w:szCs w:val="24"/>
        </w:rPr>
      </w:pPr>
      <w:r w:rsidRPr="009D52BD">
        <w:rPr>
          <w:sz w:val="24"/>
          <w:szCs w:val="24"/>
        </w:rPr>
        <w:t>на участие в процедуре</w:t>
      </w:r>
      <w:r w:rsidRPr="009D52BD">
        <w:rPr>
          <w:rStyle w:val="FontStyle77"/>
          <w:rFonts w:ascii="Times New Roman" w:hAnsi="Times New Roman"/>
          <w:sz w:val="24"/>
          <w:szCs w:val="24"/>
        </w:rPr>
        <w:t xml:space="preserve"> выбора </w:t>
      </w:r>
      <w:r w:rsidR="009D52BD" w:rsidRPr="009D52BD">
        <w:rPr>
          <w:rStyle w:val="FontStyle77"/>
          <w:rFonts w:ascii="Times New Roman" w:hAnsi="Times New Roman"/>
          <w:sz w:val="24"/>
          <w:szCs w:val="24"/>
        </w:rPr>
        <w:t>покупателя</w:t>
      </w:r>
      <w:r w:rsidRPr="009D52BD">
        <w:rPr>
          <w:rStyle w:val="FontStyle77"/>
          <w:rFonts w:ascii="Times New Roman" w:hAnsi="Times New Roman"/>
          <w:sz w:val="24"/>
          <w:szCs w:val="24"/>
        </w:rPr>
        <w:t>, готового приобрест</w:t>
      </w:r>
      <w:proofErr w:type="gramStart"/>
      <w:r w:rsidRPr="009D52BD">
        <w:rPr>
          <w:rStyle w:val="FontStyle77"/>
          <w:rFonts w:ascii="Times New Roman" w:hAnsi="Times New Roman"/>
          <w:sz w:val="24"/>
          <w:szCs w:val="24"/>
        </w:rPr>
        <w:t>и у</w:t>
      </w:r>
      <w:r w:rsidR="009D52BD" w:rsidRPr="009D52BD">
        <w:rPr>
          <w:rStyle w:val="FontStyle77"/>
          <w:rFonts w:ascii="Times New Roman" w:hAnsi="Times New Roman"/>
          <w:sz w:val="24"/>
          <w:szCs w:val="24"/>
        </w:rPr>
        <w:t xml:space="preserve"> </w:t>
      </w:r>
      <w:r w:rsidRPr="009D52BD">
        <w:rPr>
          <w:rStyle w:val="FontStyle77"/>
          <w:rFonts w:ascii="Times New Roman" w:hAnsi="Times New Roman"/>
          <w:sz w:val="24"/>
          <w:szCs w:val="24"/>
        </w:rPr>
        <w:t xml:space="preserve"> ООО</w:t>
      </w:r>
      <w:proofErr w:type="gramEnd"/>
      <w:r w:rsidRPr="009D52BD">
        <w:rPr>
          <w:rStyle w:val="FontStyle77"/>
          <w:rFonts w:ascii="Times New Roman" w:hAnsi="Times New Roman"/>
          <w:sz w:val="24"/>
          <w:szCs w:val="24"/>
        </w:rPr>
        <w:t xml:space="preserve"> «</w:t>
      </w:r>
      <w:proofErr w:type="spellStart"/>
      <w:r w:rsidR="009D52BD" w:rsidRPr="009D52BD">
        <w:rPr>
          <w:rStyle w:val="FontStyle77"/>
          <w:rFonts w:ascii="Times New Roman" w:hAnsi="Times New Roman"/>
          <w:sz w:val="24"/>
          <w:szCs w:val="24"/>
        </w:rPr>
        <w:t>Боголюбовское</w:t>
      </w:r>
      <w:proofErr w:type="spellEnd"/>
      <w:r w:rsidRPr="009D52BD">
        <w:rPr>
          <w:rStyle w:val="FontStyle77"/>
          <w:rFonts w:ascii="Times New Roman" w:hAnsi="Times New Roman"/>
          <w:sz w:val="24"/>
          <w:szCs w:val="24"/>
        </w:rPr>
        <w:t>»  следующие товарно-материальные ценности</w:t>
      </w:r>
    </w:p>
    <w:p w14:paraId="747E51A5" w14:textId="77777777" w:rsidR="00CC044A" w:rsidRPr="009D52BD" w:rsidRDefault="00CC044A" w:rsidP="00CC044A">
      <w:pPr>
        <w:jc w:val="center"/>
        <w:rPr>
          <w:sz w:val="24"/>
          <w:szCs w:val="24"/>
        </w:rPr>
      </w:pPr>
    </w:p>
    <w:p w14:paraId="2D0F111E" w14:textId="13118695" w:rsidR="00CC044A" w:rsidRPr="00C81D85" w:rsidRDefault="00CC044A" w:rsidP="00CC044A">
      <w:pPr>
        <w:jc w:val="center"/>
        <w:rPr>
          <w:sz w:val="24"/>
          <w:szCs w:val="24"/>
        </w:rPr>
      </w:pPr>
      <w:r w:rsidRPr="00C81D85">
        <w:rPr>
          <w:sz w:val="24"/>
          <w:szCs w:val="24"/>
        </w:rPr>
        <w:t xml:space="preserve">согласно извещению </w:t>
      </w:r>
      <w:proofErr w:type="gramStart"/>
      <w:r w:rsidRPr="00C81D85">
        <w:rPr>
          <w:sz w:val="24"/>
          <w:szCs w:val="24"/>
        </w:rPr>
        <w:t>от</w:t>
      </w:r>
      <w:proofErr w:type="gramEnd"/>
      <w:r w:rsidRPr="00C81D85">
        <w:rPr>
          <w:sz w:val="24"/>
          <w:szCs w:val="24"/>
        </w:rPr>
        <w:t xml:space="preserve">           № 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075"/>
        <w:gridCol w:w="992"/>
        <w:gridCol w:w="850"/>
        <w:gridCol w:w="1418"/>
        <w:gridCol w:w="1276"/>
      </w:tblGrid>
      <w:tr w:rsidR="00754274" w:rsidRPr="00C81D85" w14:paraId="74D65F0D" w14:textId="77777777" w:rsidTr="00727CC7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DDF1" w14:textId="77777777" w:rsidR="00754274" w:rsidRPr="00C81D85" w:rsidRDefault="00754274" w:rsidP="00AA033B">
            <w:pPr>
              <w:ind w:right="-5"/>
              <w:rPr>
                <w:sz w:val="24"/>
                <w:szCs w:val="24"/>
              </w:rPr>
            </w:pPr>
            <w:r w:rsidRPr="00C81D85">
              <w:rPr>
                <w:sz w:val="24"/>
                <w:szCs w:val="24"/>
              </w:rPr>
              <w:t xml:space="preserve">№ </w:t>
            </w:r>
            <w:proofErr w:type="gramStart"/>
            <w:r w:rsidRPr="00C81D85">
              <w:rPr>
                <w:sz w:val="24"/>
                <w:szCs w:val="24"/>
              </w:rPr>
              <w:t>п</w:t>
            </w:r>
            <w:proofErr w:type="gramEnd"/>
            <w:r w:rsidRPr="00C81D85">
              <w:rPr>
                <w:sz w:val="24"/>
                <w:szCs w:val="24"/>
              </w:rPr>
              <w:t>/п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444D" w14:textId="77777777" w:rsidR="00754274" w:rsidRDefault="00754274" w:rsidP="008C18CA">
            <w:pPr>
              <w:ind w:right="135"/>
              <w:rPr>
                <w:sz w:val="24"/>
                <w:szCs w:val="24"/>
              </w:rPr>
            </w:pPr>
            <w:r w:rsidRPr="00C81D85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ТМЦ</w:t>
            </w:r>
          </w:p>
          <w:p w14:paraId="41BA107F" w14:textId="3B9ADF00" w:rsidR="00754274" w:rsidRPr="00754274" w:rsidRDefault="00754274" w:rsidP="00AA033B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209F" w14:textId="5AFD47D8" w:rsidR="00754274" w:rsidRPr="00C81D85" w:rsidRDefault="00754274" w:rsidP="00AA033B">
            <w:pPr>
              <w:rPr>
                <w:sz w:val="24"/>
                <w:szCs w:val="24"/>
              </w:rPr>
            </w:pPr>
            <w:proofErr w:type="spellStart"/>
            <w:r w:rsidRPr="00C81D85">
              <w:rPr>
                <w:sz w:val="24"/>
                <w:szCs w:val="24"/>
              </w:rPr>
              <w:t>Ед</w:t>
            </w:r>
            <w:proofErr w:type="gramStart"/>
            <w:r w:rsidRPr="00C81D85">
              <w:rPr>
                <w:sz w:val="24"/>
                <w:szCs w:val="24"/>
              </w:rPr>
              <w:t>.и</w:t>
            </w:r>
            <w:proofErr w:type="gramEnd"/>
            <w:r w:rsidRPr="00C81D85">
              <w:rPr>
                <w:sz w:val="24"/>
                <w:szCs w:val="24"/>
              </w:rPr>
              <w:t>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5F23" w14:textId="77777777" w:rsidR="00754274" w:rsidRPr="00C81D85" w:rsidRDefault="00754274" w:rsidP="00AA033B">
            <w:pPr>
              <w:rPr>
                <w:sz w:val="24"/>
                <w:szCs w:val="24"/>
              </w:rPr>
            </w:pPr>
            <w:r w:rsidRPr="00C81D85">
              <w:rPr>
                <w:sz w:val="24"/>
                <w:szCs w:val="24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E6805B" w14:textId="77777777" w:rsidR="00754274" w:rsidRPr="00C81D85" w:rsidRDefault="00754274" w:rsidP="00AA033B">
            <w:pPr>
              <w:ind w:right="6"/>
              <w:jc w:val="center"/>
              <w:rPr>
                <w:sz w:val="24"/>
                <w:szCs w:val="24"/>
              </w:rPr>
            </w:pPr>
            <w:r w:rsidRPr="00C81D85">
              <w:rPr>
                <w:sz w:val="24"/>
                <w:szCs w:val="24"/>
              </w:rPr>
              <w:t>Цена за ед. с НДС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D6F733" w14:textId="77777777" w:rsidR="00754274" w:rsidRPr="00C81D85" w:rsidRDefault="00754274" w:rsidP="00AA033B">
            <w:pPr>
              <w:ind w:right="-116"/>
              <w:jc w:val="center"/>
              <w:rPr>
                <w:sz w:val="24"/>
                <w:szCs w:val="24"/>
              </w:rPr>
            </w:pPr>
            <w:r w:rsidRPr="00C81D85">
              <w:rPr>
                <w:sz w:val="24"/>
                <w:szCs w:val="24"/>
              </w:rPr>
              <w:t>Стоимость с НДС, руб.</w:t>
            </w:r>
          </w:p>
        </w:tc>
      </w:tr>
      <w:tr w:rsidR="00754274" w:rsidRPr="00C81D85" w14:paraId="0605E3F4" w14:textId="77777777" w:rsidTr="00CA721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7BEB" w14:textId="77777777" w:rsidR="00754274" w:rsidRPr="00C81D85" w:rsidRDefault="00754274" w:rsidP="00AA033B">
            <w:pPr>
              <w:rPr>
                <w:sz w:val="24"/>
                <w:szCs w:val="24"/>
              </w:rPr>
            </w:pPr>
            <w:r w:rsidRPr="00C81D85">
              <w:rPr>
                <w:sz w:val="24"/>
                <w:szCs w:val="24"/>
              </w:rPr>
              <w:t>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45A9" w14:textId="77777777" w:rsidR="00754274" w:rsidRDefault="00754274" w:rsidP="00AA033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1415" w14:textId="1A17A89D" w:rsidR="00754274" w:rsidRPr="00C81D85" w:rsidRDefault="00754274" w:rsidP="00AA0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2B57" w14:textId="77777777" w:rsidR="00754274" w:rsidRPr="00C81D85" w:rsidRDefault="00754274" w:rsidP="00AA033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2F8DEA" w14:textId="77777777" w:rsidR="00754274" w:rsidRPr="00C81D85" w:rsidRDefault="00754274" w:rsidP="00AA03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64044D" w14:textId="77777777" w:rsidR="00754274" w:rsidRPr="00C81D85" w:rsidRDefault="00754274" w:rsidP="00AA033B">
            <w:pPr>
              <w:jc w:val="center"/>
              <w:rPr>
                <w:sz w:val="24"/>
                <w:szCs w:val="24"/>
              </w:rPr>
            </w:pPr>
          </w:p>
        </w:tc>
      </w:tr>
      <w:tr w:rsidR="00754274" w:rsidRPr="00C81D85" w14:paraId="5DEF7F02" w14:textId="77777777" w:rsidTr="00AA500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C349" w14:textId="77777777" w:rsidR="00754274" w:rsidRPr="00C81D85" w:rsidRDefault="00754274" w:rsidP="00AA0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DC24" w14:textId="77777777" w:rsidR="00754274" w:rsidRDefault="00754274" w:rsidP="00AA033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B383" w14:textId="23F927D5" w:rsidR="00754274" w:rsidRDefault="00754274" w:rsidP="00AA033B">
            <w:r>
              <w:rPr>
                <w:sz w:val="24"/>
                <w:szCs w:val="24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7949" w14:textId="77777777" w:rsidR="00754274" w:rsidRPr="00C81D85" w:rsidRDefault="00754274" w:rsidP="00AA033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57D76A" w14:textId="77777777" w:rsidR="00754274" w:rsidRPr="00C81D85" w:rsidRDefault="00754274" w:rsidP="00AA03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EFB495" w14:textId="77777777" w:rsidR="00754274" w:rsidRPr="00C81D85" w:rsidRDefault="00754274" w:rsidP="00AA033B">
            <w:pPr>
              <w:jc w:val="center"/>
              <w:rPr>
                <w:sz w:val="24"/>
                <w:szCs w:val="24"/>
              </w:rPr>
            </w:pPr>
          </w:p>
        </w:tc>
      </w:tr>
      <w:tr w:rsidR="00754274" w:rsidRPr="00C81D85" w14:paraId="05974181" w14:textId="77777777" w:rsidTr="005632B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697C" w14:textId="77777777" w:rsidR="00754274" w:rsidRPr="00C81D85" w:rsidRDefault="00754274" w:rsidP="00AA0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A626" w14:textId="77777777" w:rsidR="00754274" w:rsidRDefault="00754274" w:rsidP="00AA033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9226" w14:textId="65FF08AC" w:rsidR="00754274" w:rsidRDefault="00754274" w:rsidP="00AA033B">
            <w:r>
              <w:rPr>
                <w:sz w:val="24"/>
                <w:szCs w:val="24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69D0" w14:textId="77777777" w:rsidR="00754274" w:rsidRPr="00C81D85" w:rsidRDefault="00754274" w:rsidP="00AA033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D81845" w14:textId="77777777" w:rsidR="00754274" w:rsidRPr="00C81D85" w:rsidRDefault="00754274" w:rsidP="00AA03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27F964" w14:textId="77777777" w:rsidR="00754274" w:rsidRPr="00C81D85" w:rsidRDefault="00754274" w:rsidP="00AA033B">
            <w:pPr>
              <w:jc w:val="center"/>
              <w:rPr>
                <w:sz w:val="24"/>
                <w:szCs w:val="24"/>
              </w:rPr>
            </w:pPr>
          </w:p>
        </w:tc>
      </w:tr>
      <w:tr w:rsidR="00754274" w:rsidRPr="00C81D85" w14:paraId="01B24DA3" w14:textId="77777777" w:rsidTr="00222FB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B2FB" w14:textId="77777777" w:rsidR="00754274" w:rsidRPr="00C81D85" w:rsidRDefault="00754274" w:rsidP="00AA0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7D87" w14:textId="77777777" w:rsidR="00754274" w:rsidRDefault="00754274" w:rsidP="00AA033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E148" w14:textId="0E7EB65B" w:rsidR="00754274" w:rsidRDefault="00754274" w:rsidP="00AA033B">
            <w:r>
              <w:rPr>
                <w:sz w:val="24"/>
                <w:szCs w:val="24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7334" w14:textId="77777777" w:rsidR="00754274" w:rsidRPr="00C81D85" w:rsidRDefault="00754274" w:rsidP="00AA033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526909" w14:textId="77777777" w:rsidR="00754274" w:rsidRPr="00C81D85" w:rsidRDefault="00754274" w:rsidP="00AA03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943B42" w14:textId="77777777" w:rsidR="00754274" w:rsidRPr="00C81D85" w:rsidRDefault="00754274" w:rsidP="00AA033B">
            <w:pPr>
              <w:jc w:val="center"/>
              <w:rPr>
                <w:sz w:val="24"/>
                <w:szCs w:val="24"/>
              </w:rPr>
            </w:pPr>
          </w:p>
        </w:tc>
      </w:tr>
      <w:tr w:rsidR="00754274" w:rsidRPr="00C81D85" w14:paraId="35AB3C62" w14:textId="77777777" w:rsidTr="004B334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2707" w14:textId="79FF23CF" w:rsidR="00754274" w:rsidRPr="00C81D85" w:rsidRDefault="00754274" w:rsidP="00AA0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D452" w14:textId="77777777" w:rsidR="00754274" w:rsidRDefault="00754274" w:rsidP="00AA033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1D63" w14:textId="15AA6DED" w:rsidR="00754274" w:rsidRDefault="00754274" w:rsidP="00AA033B">
            <w:r>
              <w:rPr>
                <w:sz w:val="24"/>
                <w:szCs w:val="24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4073" w14:textId="77777777" w:rsidR="00754274" w:rsidRPr="00C81D85" w:rsidRDefault="00754274" w:rsidP="00AA033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4F3B50" w14:textId="77777777" w:rsidR="00754274" w:rsidRPr="00C81D85" w:rsidRDefault="00754274" w:rsidP="00AA03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A36D77" w14:textId="77777777" w:rsidR="00754274" w:rsidRPr="00C81D85" w:rsidRDefault="00754274" w:rsidP="00AA033B">
            <w:pPr>
              <w:jc w:val="center"/>
              <w:rPr>
                <w:sz w:val="24"/>
                <w:szCs w:val="24"/>
              </w:rPr>
            </w:pPr>
          </w:p>
        </w:tc>
      </w:tr>
      <w:tr w:rsidR="00754274" w:rsidRPr="00C81D85" w14:paraId="37F3AEC5" w14:textId="77777777" w:rsidTr="0018451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4064" w14:textId="7D095C8B" w:rsidR="00754274" w:rsidRPr="00C81D85" w:rsidRDefault="00754274" w:rsidP="00AA0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85D4" w14:textId="77777777" w:rsidR="00754274" w:rsidRDefault="00754274" w:rsidP="00AA033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D451" w14:textId="4CA9229C" w:rsidR="00754274" w:rsidRDefault="00754274" w:rsidP="00AA033B">
            <w:r>
              <w:rPr>
                <w:sz w:val="24"/>
                <w:szCs w:val="24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25D5" w14:textId="77777777" w:rsidR="00754274" w:rsidRPr="00C81D85" w:rsidRDefault="00754274" w:rsidP="00AA033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C62057" w14:textId="77777777" w:rsidR="00754274" w:rsidRPr="00C81D85" w:rsidRDefault="00754274" w:rsidP="00AA03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D379C7" w14:textId="77777777" w:rsidR="00754274" w:rsidRPr="00C81D85" w:rsidRDefault="00754274" w:rsidP="00AA033B">
            <w:pPr>
              <w:jc w:val="center"/>
              <w:rPr>
                <w:sz w:val="24"/>
                <w:szCs w:val="24"/>
              </w:rPr>
            </w:pPr>
          </w:p>
        </w:tc>
      </w:tr>
      <w:tr w:rsidR="00247FE7" w:rsidRPr="00C81D85" w14:paraId="6FA8A69C" w14:textId="77777777" w:rsidTr="00247FE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8F7D" w14:textId="77777777" w:rsidR="00247FE7" w:rsidRPr="00C81D85" w:rsidRDefault="00247FE7" w:rsidP="00AA033B">
            <w:pPr>
              <w:ind w:right="41"/>
              <w:rPr>
                <w:sz w:val="24"/>
                <w:szCs w:val="24"/>
                <w:lang w:val="en-US"/>
              </w:rPr>
            </w:pPr>
            <w:r w:rsidRPr="00C81D85">
              <w:rPr>
                <w:sz w:val="24"/>
                <w:szCs w:val="24"/>
              </w:rPr>
              <w:t xml:space="preserve">Итого с НДС </w:t>
            </w:r>
          </w:p>
        </w:tc>
        <w:tc>
          <w:tcPr>
            <w:tcW w:w="8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6A8172AB" w14:textId="4297D09C" w:rsidR="00247FE7" w:rsidRPr="00C81D85" w:rsidRDefault="00247FE7" w:rsidP="00AA033B">
            <w:pPr>
              <w:ind w:right="-12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18F62C" w14:textId="77777777" w:rsidR="00247FE7" w:rsidRPr="00C81D85" w:rsidRDefault="00247FE7" w:rsidP="00AA033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03A441F" w14:textId="77777777" w:rsidR="00247FE7" w:rsidRDefault="00CC044A" w:rsidP="00CC044A">
      <w:pPr>
        <w:ind w:right="-1"/>
        <w:rPr>
          <w:sz w:val="24"/>
          <w:szCs w:val="24"/>
        </w:rPr>
      </w:pPr>
      <w:r w:rsidRPr="00C81D85">
        <w:rPr>
          <w:sz w:val="24"/>
          <w:szCs w:val="24"/>
        </w:rPr>
        <w:t xml:space="preserve">      </w:t>
      </w:r>
    </w:p>
    <w:p w14:paraId="5EE081D4" w14:textId="77777777" w:rsidR="00CC044A" w:rsidRPr="00C81D85" w:rsidRDefault="00CC044A" w:rsidP="00CC044A">
      <w:pPr>
        <w:ind w:right="-1"/>
        <w:jc w:val="both"/>
        <w:rPr>
          <w:sz w:val="24"/>
          <w:szCs w:val="24"/>
          <w:lang w:eastAsia="en-US"/>
        </w:rPr>
      </w:pPr>
    </w:p>
    <w:p w14:paraId="65E19DA5" w14:textId="77777777" w:rsidR="00CC044A" w:rsidRPr="00C81D85" w:rsidRDefault="00CC044A" w:rsidP="00CC044A">
      <w:pPr>
        <w:ind w:right="-1"/>
        <w:jc w:val="both"/>
        <w:rPr>
          <w:sz w:val="24"/>
          <w:szCs w:val="24"/>
          <w:lang w:eastAsia="en-US"/>
        </w:rPr>
      </w:pPr>
    </w:p>
    <w:p w14:paraId="1B69B7E8" w14:textId="77777777" w:rsidR="00CC044A" w:rsidRPr="00C81D85" w:rsidRDefault="00CC044A" w:rsidP="00CC044A">
      <w:pPr>
        <w:ind w:right="-1"/>
        <w:jc w:val="both"/>
        <w:rPr>
          <w:sz w:val="24"/>
          <w:szCs w:val="24"/>
          <w:lang w:eastAsia="en-US"/>
        </w:rPr>
      </w:pPr>
    </w:p>
    <w:p w14:paraId="41C10783" w14:textId="77777777" w:rsidR="00CC044A" w:rsidRPr="00C81D85" w:rsidRDefault="00CC044A" w:rsidP="00CC044A">
      <w:pPr>
        <w:ind w:right="-1"/>
        <w:jc w:val="both"/>
        <w:rPr>
          <w:sz w:val="24"/>
          <w:szCs w:val="24"/>
          <w:lang w:eastAsia="en-US"/>
        </w:rPr>
      </w:pPr>
    </w:p>
    <w:p w14:paraId="254A0A54" w14:textId="77777777" w:rsidR="00CC044A" w:rsidRPr="00C81D85" w:rsidRDefault="00CC044A" w:rsidP="00CC044A">
      <w:pPr>
        <w:ind w:right="-1"/>
        <w:jc w:val="both"/>
        <w:rPr>
          <w:sz w:val="24"/>
          <w:szCs w:val="24"/>
          <w:lang w:eastAsia="en-US"/>
        </w:rPr>
      </w:pPr>
    </w:p>
    <w:p w14:paraId="53A9D389" w14:textId="77777777" w:rsidR="00A43DF5" w:rsidRPr="00AB037F" w:rsidRDefault="00A43DF5" w:rsidP="00A43DF5">
      <w:pPr>
        <w:pStyle w:val="Style51"/>
        <w:widowControl/>
        <w:spacing w:line="192" w:lineRule="auto"/>
        <w:ind w:firstLine="720"/>
        <w:rPr>
          <w:rStyle w:val="FontStyle79"/>
          <w:rFonts w:ascii="Times New Roman" w:hAnsi="Times New Roman" w:cs="Times New Roman"/>
          <w:i w:val="0"/>
          <w:iCs/>
          <w:sz w:val="22"/>
          <w:szCs w:val="22"/>
        </w:rPr>
      </w:pPr>
    </w:p>
    <w:sectPr w:rsidR="00A43DF5" w:rsidRPr="00AB037F" w:rsidSect="00247FE7">
      <w:pgSz w:w="11907" w:h="16840"/>
      <w:pgMar w:top="426" w:right="284" w:bottom="284" w:left="85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BAC242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F97363E"/>
    <w:multiLevelType w:val="hybridMultilevel"/>
    <w:tmpl w:val="94C48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D4908"/>
    <w:multiLevelType w:val="singleLevel"/>
    <w:tmpl w:val="F5F0B82C"/>
    <w:lvl w:ilvl="0">
      <w:start w:val="1"/>
      <w:numFmt w:val="decimal"/>
      <w:lvlText w:val="%1."/>
      <w:legacy w:legacy="1" w:legacySpace="0" w:legacyIndent="35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1B452A9"/>
    <w:multiLevelType w:val="hybridMultilevel"/>
    <w:tmpl w:val="ABCC5EBE"/>
    <w:lvl w:ilvl="0" w:tplc="D4BE28F6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1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rawingGridVerticalSpacing w:val="9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C82"/>
    <w:rsid w:val="00001895"/>
    <w:rsid w:val="00027558"/>
    <w:rsid w:val="00037A32"/>
    <w:rsid w:val="00041346"/>
    <w:rsid w:val="00070245"/>
    <w:rsid w:val="000846BD"/>
    <w:rsid w:val="000A5317"/>
    <w:rsid w:val="000B714B"/>
    <w:rsid w:val="000D5464"/>
    <w:rsid w:val="000F3414"/>
    <w:rsid w:val="000F54B7"/>
    <w:rsid w:val="000F70A4"/>
    <w:rsid w:val="001229D5"/>
    <w:rsid w:val="0012340A"/>
    <w:rsid w:val="0012381A"/>
    <w:rsid w:val="00140380"/>
    <w:rsid w:val="001420B8"/>
    <w:rsid w:val="001475A0"/>
    <w:rsid w:val="00152402"/>
    <w:rsid w:val="00162E49"/>
    <w:rsid w:val="00180394"/>
    <w:rsid w:val="00196B5E"/>
    <w:rsid w:val="0019768B"/>
    <w:rsid w:val="001A7FC1"/>
    <w:rsid w:val="001D005E"/>
    <w:rsid w:val="001D4013"/>
    <w:rsid w:val="001D658D"/>
    <w:rsid w:val="001E4A97"/>
    <w:rsid w:val="001F1EA3"/>
    <w:rsid w:val="001F3345"/>
    <w:rsid w:val="00212D89"/>
    <w:rsid w:val="00232D9B"/>
    <w:rsid w:val="00247FE7"/>
    <w:rsid w:val="00251D35"/>
    <w:rsid w:val="0025709C"/>
    <w:rsid w:val="00273A48"/>
    <w:rsid w:val="002A28F8"/>
    <w:rsid w:val="002A6583"/>
    <w:rsid w:val="00306943"/>
    <w:rsid w:val="00312411"/>
    <w:rsid w:val="00342EB6"/>
    <w:rsid w:val="00344581"/>
    <w:rsid w:val="00354A2D"/>
    <w:rsid w:val="00372D78"/>
    <w:rsid w:val="00376927"/>
    <w:rsid w:val="0038438B"/>
    <w:rsid w:val="003C6AE8"/>
    <w:rsid w:val="003F1E5D"/>
    <w:rsid w:val="003F6534"/>
    <w:rsid w:val="0041320B"/>
    <w:rsid w:val="00442196"/>
    <w:rsid w:val="0044432C"/>
    <w:rsid w:val="004520A9"/>
    <w:rsid w:val="004758F5"/>
    <w:rsid w:val="00483F9F"/>
    <w:rsid w:val="00496DD1"/>
    <w:rsid w:val="004A0F89"/>
    <w:rsid w:val="004D287D"/>
    <w:rsid w:val="004D3447"/>
    <w:rsid w:val="004D6D7B"/>
    <w:rsid w:val="00512DB4"/>
    <w:rsid w:val="00532731"/>
    <w:rsid w:val="00540830"/>
    <w:rsid w:val="005413F5"/>
    <w:rsid w:val="005A6ABD"/>
    <w:rsid w:val="005D1862"/>
    <w:rsid w:val="00605394"/>
    <w:rsid w:val="00613483"/>
    <w:rsid w:val="00615509"/>
    <w:rsid w:val="00624EB5"/>
    <w:rsid w:val="006405D6"/>
    <w:rsid w:val="00640BF3"/>
    <w:rsid w:val="00641C03"/>
    <w:rsid w:val="00644DD8"/>
    <w:rsid w:val="00645D05"/>
    <w:rsid w:val="00651C18"/>
    <w:rsid w:val="006523D9"/>
    <w:rsid w:val="00677002"/>
    <w:rsid w:val="00682D31"/>
    <w:rsid w:val="0069502A"/>
    <w:rsid w:val="00697DD2"/>
    <w:rsid w:val="006B077E"/>
    <w:rsid w:val="006C6C9C"/>
    <w:rsid w:val="006D3CE5"/>
    <w:rsid w:val="006E16EB"/>
    <w:rsid w:val="006F5A82"/>
    <w:rsid w:val="006F68CF"/>
    <w:rsid w:val="00721769"/>
    <w:rsid w:val="00725320"/>
    <w:rsid w:val="007255C2"/>
    <w:rsid w:val="00754274"/>
    <w:rsid w:val="00765DD6"/>
    <w:rsid w:val="007663A7"/>
    <w:rsid w:val="00773935"/>
    <w:rsid w:val="007919DE"/>
    <w:rsid w:val="007A0533"/>
    <w:rsid w:val="007A698F"/>
    <w:rsid w:val="007C4A30"/>
    <w:rsid w:val="007C5222"/>
    <w:rsid w:val="007E0D9A"/>
    <w:rsid w:val="00801343"/>
    <w:rsid w:val="00807EC2"/>
    <w:rsid w:val="00832CDD"/>
    <w:rsid w:val="00845783"/>
    <w:rsid w:val="0085614E"/>
    <w:rsid w:val="008563CF"/>
    <w:rsid w:val="0086478B"/>
    <w:rsid w:val="0086482A"/>
    <w:rsid w:val="008A5FBD"/>
    <w:rsid w:val="008B018B"/>
    <w:rsid w:val="008B10E3"/>
    <w:rsid w:val="008B4CC3"/>
    <w:rsid w:val="008C18CA"/>
    <w:rsid w:val="008E70CF"/>
    <w:rsid w:val="008F294F"/>
    <w:rsid w:val="009200BD"/>
    <w:rsid w:val="009322B2"/>
    <w:rsid w:val="0094517C"/>
    <w:rsid w:val="00946870"/>
    <w:rsid w:val="00950FDA"/>
    <w:rsid w:val="009C2BF3"/>
    <w:rsid w:val="009D52BD"/>
    <w:rsid w:val="009D741F"/>
    <w:rsid w:val="009E00A2"/>
    <w:rsid w:val="009F357A"/>
    <w:rsid w:val="00A117A9"/>
    <w:rsid w:val="00A3106A"/>
    <w:rsid w:val="00A43DF5"/>
    <w:rsid w:val="00A66C66"/>
    <w:rsid w:val="00A822A0"/>
    <w:rsid w:val="00AA6DE4"/>
    <w:rsid w:val="00AC2CCD"/>
    <w:rsid w:val="00AD7628"/>
    <w:rsid w:val="00AE33B1"/>
    <w:rsid w:val="00B35AC2"/>
    <w:rsid w:val="00B440AF"/>
    <w:rsid w:val="00B80364"/>
    <w:rsid w:val="00B80BE7"/>
    <w:rsid w:val="00B958BD"/>
    <w:rsid w:val="00BC78FD"/>
    <w:rsid w:val="00BD0C90"/>
    <w:rsid w:val="00BD2DB2"/>
    <w:rsid w:val="00BD7A70"/>
    <w:rsid w:val="00C077EA"/>
    <w:rsid w:val="00C15D71"/>
    <w:rsid w:val="00C16254"/>
    <w:rsid w:val="00C40F3C"/>
    <w:rsid w:val="00C8466E"/>
    <w:rsid w:val="00C90BF7"/>
    <w:rsid w:val="00CA5A55"/>
    <w:rsid w:val="00CC044A"/>
    <w:rsid w:val="00CD0461"/>
    <w:rsid w:val="00CE66C2"/>
    <w:rsid w:val="00CF15DA"/>
    <w:rsid w:val="00D146D7"/>
    <w:rsid w:val="00D23EB8"/>
    <w:rsid w:val="00D40D83"/>
    <w:rsid w:val="00D45402"/>
    <w:rsid w:val="00D536C4"/>
    <w:rsid w:val="00D56BCF"/>
    <w:rsid w:val="00D60C82"/>
    <w:rsid w:val="00D71AF6"/>
    <w:rsid w:val="00D77420"/>
    <w:rsid w:val="00D87894"/>
    <w:rsid w:val="00D946F6"/>
    <w:rsid w:val="00DA26BA"/>
    <w:rsid w:val="00DA447A"/>
    <w:rsid w:val="00DC7A50"/>
    <w:rsid w:val="00DD652D"/>
    <w:rsid w:val="00DF310D"/>
    <w:rsid w:val="00E06B80"/>
    <w:rsid w:val="00E10523"/>
    <w:rsid w:val="00E3211F"/>
    <w:rsid w:val="00E32C23"/>
    <w:rsid w:val="00E40D3A"/>
    <w:rsid w:val="00E53F1E"/>
    <w:rsid w:val="00E65054"/>
    <w:rsid w:val="00E67083"/>
    <w:rsid w:val="00E70F83"/>
    <w:rsid w:val="00EA6189"/>
    <w:rsid w:val="00EA696F"/>
    <w:rsid w:val="00EC1A33"/>
    <w:rsid w:val="00ED70B7"/>
    <w:rsid w:val="00EE64B6"/>
    <w:rsid w:val="00EF73FB"/>
    <w:rsid w:val="00EF7909"/>
    <w:rsid w:val="00F070C4"/>
    <w:rsid w:val="00F074E2"/>
    <w:rsid w:val="00F07A77"/>
    <w:rsid w:val="00F544BC"/>
    <w:rsid w:val="00F97071"/>
    <w:rsid w:val="00FD5EB5"/>
    <w:rsid w:val="00FF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C671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60" w:lineRule="auto"/>
      <w:ind w:left="360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link w:val="a5"/>
    <w:rsid w:val="00D7742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D77420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EF7909"/>
    <w:rPr>
      <w:shd w:val="clear" w:color="auto" w:fill="FFFFFF"/>
    </w:rPr>
  </w:style>
  <w:style w:type="character" w:customStyle="1" w:styleId="21">
    <w:name w:val="Основной текст (2) + Полужирный"/>
    <w:rsid w:val="00EF79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F7909"/>
    <w:pPr>
      <w:widowControl w:val="0"/>
      <w:shd w:val="clear" w:color="auto" w:fill="FFFFFF"/>
      <w:spacing w:line="0" w:lineRule="atLeast"/>
      <w:jc w:val="center"/>
    </w:pPr>
  </w:style>
  <w:style w:type="character" w:customStyle="1" w:styleId="24">
    <w:name w:val="Основной текст (24)_"/>
    <w:link w:val="240"/>
    <w:rsid w:val="00EF7909"/>
    <w:rPr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EF7909"/>
    <w:pPr>
      <w:widowControl w:val="0"/>
      <w:shd w:val="clear" w:color="auto" w:fill="FFFFFF"/>
      <w:spacing w:line="0" w:lineRule="atLeast"/>
    </w:pPr>
  </w:style>
  <w:style w:type="paragraph" w:customStyle="1" w:styleId="ConsNormal">
    <w:name w:val="ConsNormal"/>
    <w:rsid w:val="006E16EB"/>
    <w:pPr>
      <w:widowControl w:val="0"/>
      <w:ind w:firstLine="720"/>
    </w:pPr>
    <w:rPr>
      <w:rFonts w:ascii="Arial" w:hAnsi="Arial"/>
      <w:snapToGrid w:val="0"/>
    </w:rPr>
  </w:style>
  <w:style w:type="character" w:customStyle="1" w:styleId="object-hover">
    <w:name w:val="object-hover"/>
    <w:basedOn w:val="a0"/>
    <w:rsid w:val="00DA26BA"/>
  </w:style>
  <w:style w:type="table" w:styleId="a6">
    <w:name w:val="Table Grid"/>
    <w:basedOn w:val="a1"/>
    <w:uiPriority w:val="39"/>
    <w:rsid w:val="00624EB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AC2CCD"/>
    <w:pPr>
      <w:tabs>
        <w:tab w:val="center" w:pos="4153"/>
        <w:tab w:val="right" w:pos="8306"/>
      </w:tabs>
      <w:jc w:val="both"/>
    </w:pPr>
    <w:rPr>
      <w:sz w:val="24"/>
      <w:lang w:val="en-GB"/>
    </w:rPr>
  </w:style>
  <w:style w:type="character" w:customStyle="1" w:styleId="a8">
    <w:name w:val="Верхний колонтитул Знак"/>
    <w:basedOn w:val="a0"/>
    <w:link w:val="a7"/>
    <w:uiPriority w:val="99"/>
    <w:rsid w:val="00AC2CCD"/>
    <w:rPr>
      <w:sz w:val="24"/>
      <w:lang w:val="en-GB"/>
    </w:rPr>
  </w:style>
  <w:style w:type="paragraph" w:customStyle="1" w:styleId="Style2">
    <w:name w:val="Style2"/>
    <w:basedOn w:val="a"/>
    <w:uiPriority w:val="99"/>
    <w:rsid w:val="00A43DF5"/>
    <w:pPr>
      <w:widowControl w:val="0"/>
      <w:autoSpaceDE w:val="0"/>
      <w:autoSpaceDN w:val="0"/>
      <w:adjustRightInd w:val="0"/>
      <w:jc w:val="right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17">
    <w:name w:val="Style17"/>
    <w:basedOn w:val="a"/>
    <w:uiPriority w:val="99"/>
    <w:rsid w:val="00A43DF5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22">
    <w:name w:val="Style22"/>
    <w:basedOn w:val="a"/>
    <w:uiPriority w:val="99"/>
    <w:rsid w:val="00A43DF5"/>
    <w:pPr>
      <w:widowControl w:val="0"/>
      <w:autoSpaceDE w:val="0"/>
      <w:autoSpaceDN w:val="0"/>
      <w:adjustRightInd w:val="0"/>
      <w:spacing w:line="268" w:lineRule="exact"/>
      <w:ind w:firstLine="533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51">
    <w:name w:val="Style51"/>
    <w:basedOn w:val="a"/>
    <w:uiPriority w:val="99"/>
    <w:rsid w:val="00A43DF5"/>
    <w:pPr>
      <w:widowControl w:val="0"/>
      <w:autoSpaceDE w:val="0"/>
      <w:autoSpaceDN w:val="0"/>
      <w:adjustRightInd w:val="0"/>
      <w:spacing w:line="265" w:lineRule="exact"/>
      <w:ind w:firstLine="533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60">
    <w:name w:val="Style60"/>
    <w:basedOn w:val="a"/>
    <w:uiPriority w:val="99"/>
    <w:rsid w:val="00A43DF5"/>
    <w:pPr>
      <w:widowControl w:val="0"/>
      <w:autoSpaceDE w:val="0"/>
      <w:autoSpaceDN w:val="0"/>
      <w:adjustRightInd w:val="0"/>
      <w:spacing w:line="264" w:lineRule="exact"/>
      <w:ind w:firstLine="667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68">
    <w:name w:val="Style68"/>
    <w:basedOn w:val="a"/>
    <w:uiPriority w:val="99"/>
    <w:rsid w:val="00A43DF5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77">
    <w:name w:val="Font Style77"/>
    <w:uiPriority w:val="99"/>
    <w:rsid w:val="00A43DF5"/>
    <w:rPr>
      <w:rFonts w:ascii="Arial Narrow" w:hAnsi="Arial Narrow"/>
      <w:sz w:val="26"/>
    </w:rPr>
  </w:style>
  <w:style w:type="character" w:customStyle="1" w:styleId="FontStyle79">
    <w:name w:val="Font Style79"/>
    <w:uiPriority w:val="99"/>
    <w:rsid w:val="00A43DF5"/>
    <w:rPr>
      <w:rFonts w:ascii="Arial Narrow" w:hAnsi="Arial Narrow"/>
      <w:i/>
      <w:sz w:val="26"/>
    </w:rPr>
  </w:style>
  <w:style w:type="character" w:customStyle="1" w:styleId="FontStyle109">
    <w:name w:val="Font Style109"/>
    <w:uiPriority w:val="99"/>
    <w:rsid w:val="00A43DF5"/>
    <w:rPr>
      <w:rFonts w:ascii="Arial Narrow" w:hAnsi="Arial Narrow"/>
      <w:b/>
      <w:sz w:val="26"/>
    </w:rPr>
  </w:style>
  <w:style w:type="paragraph" w:styleId="a9">
    <w:name w:val="Body Text"/>
    <w:basedOn w:val="a"/>
    <w:link w:val="aa"/>
    <w:uiPriority w:val="99"/>
    <w:rsid w:val="00232D9B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232D9B"/>
    <w:rPr>
      <w:sz w:val="24"/>
      <w:szCs w:val="24"/>
    </w:rPr>
  </w:style>
  <w:style w:type="character" w:styleId="ab">
    <w:name w:val="FollowedHyperlink"/>
    <w:basedOn w:val="a0"/>
    <w:semiHidden/>
    <w:unhideWhenUsed/>
    <w:rsid w:val="00C1625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60" w:lineRule="auto"/>
      <w:ind w:left="360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link w:val="a5"/>
    <w:rsid w:val="00D7742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D77420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EF7909"/>
    <w:rPr>
      <w:shd w:val="clear" w:color="auto" w:fill="FFFFFF"/>
    </w:rPr>
  </w:style>
  <w:style w:type="character" w:customStyle="1" w:styleId="21">
    <w:name w:val="Основной текст (2) + Полужирный"/>
    <w:rsid w:val="00EF79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F7909"/>
    <w:pPr>
      <w:widowControl w:val="0"/>
      <w:shd w:val="clear" w:color="auto" w:fill="FFFFFF"/>
      <w:spacing w:line="0" w:lineRule="atLeast"/>
      <w:jc w:val="center"/>
    </w:pPr>
  </w:style>
  <w:style w:type="character" w:customStyle="1" w:styleId="24">
    <w:name w:val="Основной текст (24)_"/>
    <w:link w:val="240"/>
    <w:rsid w:val="00EF7909"/>
    <w:rPr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EF7909"/>
    <w:pPr>
      <w:widowControl w:val="0"/>
      <w:shd w:val="clear" w:color="auto" w:fill="FFFFFF"/>
      <w:spacing w:line="0" w:lineRule="atLeast"/>
    </w:pPr>
  </w:style>
  <w:style w:type="paragraph" w:customStyle="1" w:styleId="ConsNormal">
    <w:name w:val="ConsNormal"/>
    <w:rsid w:val="006E16EB"/>
    <w:pPr>
      <w:widowControl w:val="0"/>
      <w:ind w:firstLine="720"/>
    </w:pPr>
    <w:rPr>
      <w:rFonts w:ascii="Arial" w:hAnsi="Arial"/>
      <w:snapToGrid w:val="0"/>
    </w:rPr>
  </w:style>
  <w:style w:type="character" w:customStyle="1" w:styleId="object-hover">
    <w:name w:val="object-hover"/>
    <w:basedOn w:val="a0"/>
    <w:rsid w:val="00DA26BA"/>
  </w:style>
  <w:style w:type="table" w:styleId="a6">
    <w:name w:val="Table Grid"/>
    <w:basedOn w:val="a1"/>
    <w:uiPriority w:val="39"/>
    <w:rsid w:val="00624EB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AC2CCD"/>
    <w:pPr>
      <w:tabs>
        <w:tab w:val="center" w:pos="4153"/>
        <w:tab w:val="right" w:pos="8306"/>
      </w:tabs>
      <w:jc w:val="both"/>
    </w:pPr>
    <w:rPr>
      <w:sz w:val="24"/>
      <w:lang w:val="en-GB"/>
    </w:rPr>
  </w:style>
  <w:style w:type="character" w:customStyle="1" w:styleId="a8">
    <w:name w:val="Верхний колонтитул Знак"/>
    <w:basedOn w:val="a0"/>
    <w:link w:val="a7"/>
    <w:uiPriority w:val="99"/>
    <w:rsid w:val="00AC2CCD"/>
    <w:rPr>
      <w:sz w:val="24"/>
      <w:lang w:val="en-GB"/>
    </w:rPr>
  </w:style>
  <w:style w:type="paragraph" w:customStyle="1" w:styleId="Style2">
    <w:name w:val="Style2"/>
    <w:basedOn w:val="a"/>
    <w:uiPriority w:val="99"/>
    <w:rsid w:val="00A43DF5"/>
    <w:pPr>
      <w:widowControl w:val="0"/>
      <w:autoSpaceDE w:val="0"/>
      <w:autoSpaceDN w:val="0"/>
      <w:adjustRightInd w:val="0"/>
      <w:jc w:val="right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17">
    <w:name w:val="Style17"/>
    <w:basedOn w:val="a"/>
    <w:uiPriority w:val="99"/>
    <w:rsid w:val="00A43DF5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22">
    <w:name w:val="Style22"/>
    <w:basedOn w:val="a"/>
    <w:uiPriority w:val="99"/>
    <w:rsid w:val="00A43DF5"/>
    <w:pPr>
      <w:widowControl w:val="0"/>
      <w:autoSpaceDE w:val="0"/>
      <w:autoSpaceDN w:val="0"/>
      <w:adjustRightInd w:val="0"/>
      <w:spacing w:line="268" w:lineRule="exact"/>
      <w:ind w:firstLine="533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51">
    <w:name w:val="Style51"/>
    <w:basedOn w:val="a"/>
    <w:uiPriority w:val="99"/>
    <w:rsid w:val="00A43DF5"/>
    <w:pPr>
      <w:widowControl w:val="0"/>
      <w:autoSpaceDE w:val="0"/>
      <w:autoSpaceDN w:val="0"/>
      <w:adjustRightInd w:val="0"/>
      <w:spacing w:line="265" w:lineRule="exact"/>
      <w:ind w:firstLine="533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60">
    <w:name w:val="Style60"/>
    <w:basedOn w:val="a"/>
    <w:uiPriority w:val="99"/>
    <w:rsid w:val="00A43DF5"/>
    <w:pPr>
      <w:widowControl w:val="0"/>
      <w:autoSpaceDE w:val="0"/>
      <w:autoSpaceDN w:val="0"/>
      <w:adjustRightInd w:val="0"/>
      <w:spacing w:line="264" w:lineRule="exact"/>
      <w:ind w:firstLine="667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68">
    <w:name w:val="Style68"/>
    <w:basedOn w:val="a"/>
    <w:uiPriority w:val="99"/>
    <w:rsid w:val="00A43DF5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77">
    <w:name w:val="Font Style77"/>
    <w:uiPriority w:val="99"/>
    <w:rsid w:val="00A43DF5"/>
    <w:rPr>
      <w:rFonts w:ascii="Arial Narrow" w:hAnsi="Arial Narrow"/>
      <w:sz w:val="26"/>
    </w:rPr>
  </w:style>
  <w:style w:type="character" w:customStyle="1" w:styleId="FontStyle79">
    <w:name w:val="Font Style79"/>
    <w:uiPriority w:val="99"/>
    <w:rsid w:val="00A43DF5"/>
    <w:rPr>
      <w:rFonts w:ascii="Arial Narrow" w:hAnsi="Arial Narrow"/>
      <w:i/>
      <w:sz w:val="26"/>
    </w:rPr>
  </w:style>
  <w:style w:type="character" w:customStyle="1" w:styleId="FontStyle109">
    <w:name w:val="Font Style109"/>
    <w:uiPriority w:val="99"/>
    <w:rsid w:val="00A43DF5"/>
    <w:rPr>
      <w:rFonts w:ascii="Arial Narrow" w:hAnsi="Arial Narrow"/>
      <w:b/>
      <w:sz w:val="26"/>
    </w:rPr>
  </w:style>
  <w:style w:type="paragraph" w:styleId="a9">
    <w:name w:val="Body Text"/>
    <w:basedOn w:val="a"/>
    <w:link w:val="aa"/>
    <w:uiPriority w:val="99"/>
    <w:rsid w:val="00232D9B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232D9B"/>
    <w:rPr>
      <w:sz w:val="24"/>
      <w:szCs w:val="24"/>
    </w:rPr>
  </w:style>
  <w:style w:type="character" w:styleId="ab">
    <w:name w:val="FollowedHyperlink"/>
    <w:basedOn w:val="a0"/>
    <w:semiHidden/>
    <w:unhideWhenUsed/>
    <w:rsid w:val="00C162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kgroup.ru/nok/tenders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ozhokar@gokn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3FEE1-1807-49E7-9B2B-130169495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«НОВОАНГАРСКИЙ ОБОГАТИТЕЛЬНЫЙ КОМБИНАТ»</vt:lpstr>
    </vt:vector>
  </TitlesOfParts>
  <Company>Reanimator Extreme Edition</Company>
  <LinksUpToDate>false</LinksUpToDate>
  <CharactersWithSpaces>4047</CharactersWithSpaces>
  <SharedDoc>false</SharedDoc>
  <HLinks>
    <vt:vector size="12" baseType="variant">
      <vt:variant>
        <vt:i4>3473414</vt:i4>
      </vt:variant>
      <vt:variant>
        <vt:i4>6</vt:i4>
      </vt:variant>
      <vt:variant>
        <vt:i4>0</vt:i4>
      </vt:variant>
      <vt:variant>
        <vt:i4>5</vt:i4>
      </vt:variant>
      <vt:variant>
        <vt:lpwstr>mailto:info@goknok.ru</vt:lpwstr>
      </vt:variant>
      <vt:variant>
        <vt:lpwstr/>
      </vt:variant>
      <vt:variant>
        <vt:i4>5242989</vt:i4>
      </vt:variant>
      <vt:variant>
        <vt:i4>0</vt:i4>
      </vt:variant>
      <vt:variant>
        <vt:i4>0</vt:i4>
      </vt:variant>
      <vt:variant>
        <vt:i4>5</vt:i4>
      </vt:variant>
      <vt:variant>
        <vt:lpwstr>mailto:office@goknok.ru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«НОВОАНГАРСКИЙ ОБОГАТИТЕЛЬНЫЙ КОМБИНАТ»</dc:title>
  <dc:creator>1</dc:creator>
  <cp:lastModifiedBy>Машталлер Алексей Викторович</cp:lastModifiedBy>
  <cp:revision>5</cp:revision>
  <cp:lastPrinted>2021-08-17T07:50:00Z</cp:lastPrinted>
  <dcterms:created xsi:type="dcterms:W3CDTF">2021-08-19T06:35:00Z</dcterms:created>
  <dcterms:modified xsi:type="dcterms:W3CDTF">2021-09-07T02:23:00Z</dcterms:modified>
</cp:coreProperties>
</file>