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3" w:type="dxa"/>
        <w:tblInd w:w="-777" w:type="dxa"/>
        <w:tblLook w:val="04A0" w:firstRow="1" w:lastRow="0" w:firstColumn="1" w:lastColumn="0" w:noHBand="0" w:noVBand="1"/>
      </w:tblPr>
      <w:tblGrid>
        <w:gridCol w:w="832"/>
        <w:gridCol w:w="1773"/>
        <w:gridCol w:w="831"/>
        <w:gridCol w:w="2319"/>
        <w:gridCol w:w="668"/>
        <w:gridCol w:w="729"/>
        <w:gridCol w:w="892"/>
        <w:gridCol w:w="2225"/>
        <w:gridCol w:w="1464"/>
      </w:tblGrid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0063D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C462C0" w:rsidP="00A75095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FEB5AEA" wp14:editId="630BB712">
                  <wp:extent cx="1133475" cy="80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21" cy="803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8C3E08" w:rsidRDefault="00C462C0" w:rsidP="00A7509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ООО «</w:t>
            </w:r>
            <w:proofErr w:type="spellStart"/>
            <w:r w:rsidRPr="008C3E08">
              <w:rPr>
                <w:rFonts w:ascii="Tahoma" w:hAnsi="Tahoma" w:cs="Tahoma"/>
                <w:i/>
                <w:sz w:val="16"/>
                <w:szCs w:val="16"/>
              </w:rPr>
              <w:t>Новоангарский</w:t>
            </w:r>
            <w:proofErr w:type="spellEnd"/>
          </w:p>
          <w:p w:rsidR="00C462C0" w:rsidRPr="00C462C0" w:rsidRDefault="00C462C0" w:rsidP="00A75095">
            <w:pPr>
              <w:rPr>
                <w:rFonts w:ascii="Tahoma" w:hAnsi="Tahoma" w:cs="Tahoma"/>
                <w:i/>
                <w:u w:val="single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обогатительный комбинат»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D95517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660"/>
        </w:trPr>
        <w:tc>
          <w:tcPr>
            <w:tcW w:w="11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17" w:type="dxa"/>
              <w:tblLook w:val="04A0" w:firstRow="1" w:lastRow="0" w:firstColumn="1" w:lastColumn="0" w:noHBand="0" w:noVBand="1"/>
            </w:tblPr>
            <w:tblGrid>
              <w:gridCol w:w="816"/>
              <w:gridCol w:w="5433"/>
              <w:gridCol w:w="716"/>
              <w:gridCol w:w="931"/>
              <w:gridCol w:w="2184"/>
              <w:gridCol w:w="1437"/>
            </w:tblGrid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noWrap/>
                  <w:vAlign w:val="bottom"/>
                  <w:hideMark/>
                </w:tcPr>
                <w:p w:rsidR="00D95517" w:rsidRDefault="00D95517" w:rsidP="00EB77B4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Заявка №8</w:t>
                  </w:r>
                  <w:r w:rsidR="00EB77B4">
                    <w:rPr>
                      <w:rFonts w:ascii="Tahoma" w:hAnsi="Tahoma" w:cs="Tahoma"/>
                    </w:rPr>
                    <w:t>75</w:t>
                  </w:r>
                </w:p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noWrap/>
                  <w:vAlign w:val="bottom"/>
                </w:tcPr>
                <w:p w:rsidR="00D95517" w:rsidRDefault="00D95517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vAlign w:val="center"/>
                  <w:hideMark/>
                </w:tcPr>
                <w:p w:rsidR="00D95517" w:rsidRDefault="00D95517"/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vMerge w:val="restart"/>
                  <w:noWrap/>
                  <w:vAlign w:val="bottom"/>
                  <w:hideMark/>
                </w:tcPr>
                <w:p w:rsidR="00D95517" w:rsidRDefault="00D95517"/>
              </w:tc>
            </w:tr>
            <w:tr w:rsidR="00D95517" w:rsidTr="00D95517">
              <w:trPr>
                <w:trHeight w:val="76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п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Наименование продукции/ номер по каталогу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Место поставки, получатель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  <w:tr w:rsidR="00D95517" w:rsidTr="00EB77B4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B77B4" w:rsidRPr="00EB77B4" w:rsidRDefault="00EB77B4" w:rsidP="00EB77B4">
                  <w:pPr>
                    <w:rPr>
                      <w:rFonts w:ascii="Arial" w:hAnsi="Arial" w:cs="Arial"/>
                    </w:rPr>
                  </w:pPr>
                  <w:r w:rsidRPr="00EB77B4">
                    <w:rPr>
                      <w:rFonts w:ascii="Arial" w:hAnsi="Arial" w:cs="Arial"/>
                    </w:rPr>
                    <w:t>Кабель медный ВВГнг-</w:t>
                  </w:r>
                  <w:proofErr w:type="gramStart"/>
                  <w:r w:rsidRPr="00EB77B4">
                    <w:rPr>
                      <w:rFonts w:ascii="Arial" w:hAnsi="Arial" w:cs="Arial"/>
                    </w:rPr>
                    <w:t>LS</w:t>
                  </w:r>
                  <w:proofErr w:type="gramEnd"/>
                  <w:r w:rsidRPr="00EB77B4">
                    <w:rPr>
                      <w:rFonts w:ascii="Arial" w:hAnsi="Arial" w:cs="Arial"/>
                    </w:rPr>
                    <w:t xml:space="preserve"> 4х6 </w:t>
                  </w:r>
                  <w:bookmarkStart w:id="0" w:name="_GoBack"/>
                  <w:bookmarkEnd w:id="0"/>
                </w:p>
                <w:p w:rsidR="00D95517" w:rsidRPr="00EB77B4" w:rsidRDefault="00D95517">
                  <w:pPr>
                    <w:rPr>
                      <w:rFonts w:asciiTheme="majorHAnsi" w:hAnsiTheme="majorHAnsi" w:cs="Tahoma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95517" w:rsidRDefault="00B76C68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B77B4" w:rsidRPr="00EB77B4" w:rsidRDefault="00EB77B4" w:rsidP="00EB77B4">
                  <w:pPr>
                    <w:rPr>
                      <w:sz w:val="22"/>
                      <w:szCs w:val="22"/>
                    </w:rPr>
                  </w:pPr>
                </w:p>
                <w:p w:rsidR="00D95517" w:rsidRPr="00EB77B4" w:rsidRDefault="003F7AB4" w:rsidP="00EB77B4">
                  <w:pPr>
                    <w:rPr>
                      <w:sz w:val="22"/>
                      <w:szCs w:val="22"/>
                    </w:rPr>
                  </w:pPr>
                  <w:r w:rsidRPr="00EB77B4">
                    <w:rPr>
                      <w:sz w:val="22"/>
                      <w:szCs w:val="22"/>
                    </w:rPr>
                    <w:t>1</w:t>
                  </w:r>
                  <w:r w:rsidR="00EB77B4" w:rsidRPr="00EB77B4">
                    <w:rPr>
                      <w:sz w:val="22"/>
                      <w:szCs w:val="22"/>
                    </w:rPr>
                    <w:t>60</w:t>
                  </w:r>
                  <w:r w:rsidR="00D95517" w:rsidRPr="00EB77B4">
                    <w:rPr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2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517" w:rsidRPr="00EB77B4" w:rsidRDefault="00D95517">
                  <w:pPr>
                    <w:jc w:val="center"/>
                    <w:rPr>
                      <w:rFonts w:asciiTheme="majorHAnsi" w:hAnsiTheme="majorHAnsi" w:cs="Tahoma"/>
                    </w:rPr>
                  </w:pPr>
                  <w:r w:rsidRPr="00EB77B4">
                    <w:rPr>
                      <w:rFonts w:asciiTheme="majorHAnsi" w:hAnsiTheme="majorHAnsi" w:cs="Tahoma"/>
                    </w:rPr>
                    <w:t xml:space="preserve">Поставка продукции осуществляется До склада Поставщика в </w:t>
                  </w:r>
                  <w:proofErr w:type="spellStart"/>
                  <w:r w:rsidRPr="00EB77B4">
                    <w:rPr>
                      <w:rFonts w:asciiTheme="majorHAnsi" w:hAnsiTheme="majorHAnsi" w:cs="Tahoma"/>
                    </w:rPr>
                    <w:t>г</w:t>
                  </w:r>
                  <w:proofErr w:type="gramStart"/>
                  <w:r w:rsidRPr="00EB77B4">
                    <w:rPr>
                      <w:rFonts w:asciiTheme="majorHAnsi" w:hAnsiTheme="majorHAnsi" w:cs="Tahoma"/>
                    </w:rPr>
                    <w:t>.К</w:t>
                  </w:r>
                  <w:proofErr w:type="gramEnd"/>
                  <w:r w:rsidRPr="00EB77B4">
                    <w:rPr>
                      <w:rFonts w:asciiTheme="majorHAnsi" w:hAnsiTheme="majorHAnsi" w:cs="Tahoma"/>
                    </w:rPr>
                    <w:t>расноярск</w:t>
                  </w:r>
                  <w:proofErr w:type="spellEnd"/>
                  <w:r w:rsidRPr="00EB77B4">
                    <w:rPr>
                      <w:rFonts w:asciiTheme="majorHAnsi" w:hAnsiTheme="majorHAnsi" w:cs="Tahoma"/>
                    </w:rPr>
                    <w:t xml:space="preserve">, </w:t>
                  </w:r>
                  <w:proofErr w:type="spellStart"/>
                  <w:r w:rsidRPr="00EB77B4">
                    <w:rPr>
                      <w:rFonts w:asciiTheme="majorHAnsi" w:hAnsiTheme="majorHAnsi" w:cs="Tahoma"/>
                    </w:rPr>
                    <w:t>ул</w:t>
                  </w:r>
                  <w:proofErr w:type="spellEnd"/>
                  <w:r w:rsidRPr="00EB77B4">
                    <w:rPr>
                      <w:rFonts w:asciiTheme="majorHAnsi" w:hAnsiTheme="majorHAnsi" w:cs="Tahoma"/>
                    </w:rPr>
                    <w:t xml:space="preserve"> Пограничников 44 стр.3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  <w:tr w:rsidR="00D95517" w:rsidTr="00EB77B4">
              <w:trPr>
                <w:trHeight w:val="621"/>
              </w:trPr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D95517" w:rsidRPr="00EB77B4" w:rsidRDefault="00D95517">
                  <w:pPr>
                    <w:rPr>
                      <w:rFonts w:asciiTheme="majorHAnsi" w:hAnsiTheme="majorHAnsi"/>
                    </w:rPr>
                  </w:pPr>
                </w:p>
                <w:p w:rsidR="00EB77B4" w:rsidRPr="00EB77B4" w:rsidRDefault="00EB77B4" w:rsidP="00EB77B4">
                  <w:pPr>
                    <w:rPr>
                      <w:rFonts w:ascii="Arial" w:hAnsi="Arial" w:cs="Arial"/>
                    </w:rPr>
                  </w:pPr>
                  <w:r w:rsidRPr="00EB77B4">
                    <w:rPr>
                      <w:rFonts w:ascii="Arial" w:hAnsi="Arial" w:cs="Arial"/>
                    </w:rPr>
                    <w:t xml:space="preserve">Наконечник медный луженый ТМЛ 6-6-4 КВТ </w:t>
                  </w:r>
                </w:p>
                <w:p w:rsidR="00EB77B4" w:rsidRPr="00EB77B4" w:rsidRDefault="00EB77B4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95517" w:rsidRDefault="00EB77B4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B77B4" w:rsidRPr="00EB77B4" w:rsidRDefault="00EB77B4">
                  <w:pPr>
                    <w:rPr>
                      <w:sz w:val="22"/>
                      <w:szCs w:val="22"/>
                    </w:rPr>
                  </w:pPr>
                </w:p>
                <w:p w:rsidR="00D95517" w:rsidRPr="00EB77B4" w:rsidRDefault="00EB77B4">
                  <w:pPr>
                    <w:rPr>
                      <w:sz w:val="22"/>
                      <w:szCs w:val="22"/>
                    </w:rPr>
                  </w:pPr>
                  <w:r w:rsidRPr="00EB77B4">
                    <w:rPr>
                      <w:sz w:val="22"/>
                      <w:szCs w:val="22"/>
                    </w:rPr>
                    <w:t>16</w:t>
                  </w:r>
                  <w:r w:rsidR="00D95517" w:rsidRPr="00EB77B4">
                    <w:rPr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</w:tbl>
          <w:p w:rsidR="00D95517" w:rsidRDefault="00D95517" w:rsidP="00D955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75095" w:rsidRPr="00A75095" w:rsidRDefault="00A75095" w:rsidP="00F52496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C462C0" w:rsidRPr="00C462C0" w:rsidTr="00D95517">
        <w:trPr>
          <w:gridAfter w:val="7"/>
          <w:wAfter w:w="9128" w:type="dxa"/>
          <w:trHeight w:val="255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C0" w:rsidRPr="00C462C0" w:rsidRDefault="00C462C0" w:rsidP="003E659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</w:tbl>
    <w:p w:rsidR="00006E25" w:rsidRDefault="00006E25" w:rsidP="00711E16">
      <w:pPr>
        <w:rPr>
          <w:b/>
          <w:sz w:val="26"/>
          <w:szCs w:val="26"/>
        </w:rPr>
      </w:pPr>
    </w:p>
    <w:p w:rsidR="00F52496" w:rsidRDefault="00F52496" w:rsidP="00711E16">
      <w:pPr>
        <w:rPr>
          <w:b/>
          <w:sz w:val="26"/>
          <w:szCs w:val="26"/>
        </w:rPr>
      </w:pPr>
    </w:p>
    <w:sectPr w:rsidR="00F52496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3DF"/>
    <w:rsid w:val="00006E25"/>
    <w:rsid w:val="00007E52"/>
    <w:rsid w:val="00014D79"/>
    <w:rsid w:val="00050E0B"/>
    <w:rsid w:val="00066FD6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84BED"/>
    <w:rsid w:val="002B3F0B"/>
    <w:rsid w:val="002B769E"/>
    <w:rsid w:val="002E76B9"/>
    <w:rsid w:val="00316ED3"/>
    <w:rsid w:val="00341DEA"/>
    <w:rsid w:val="00381C1D"/>
    <w:rsid w:val="003945F6"/>
    <w:rsid w:val="00394B36"/>
    <w:rsid w:val="003958C8"/>
    <w:rsid w:val="003A625E"/>
    <w:rsid w:val="003E783D"/>
    <w:rsid w:val="003F7AB4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52EC"/>
    <w:rsid w:val="004C7CCE"/>
    <w:rsid w:val="00546F39"/>
    <w:rsid w:val="00550B19"/>
    <w:rsid w:val="00563039"/>
    <w:rsid w:val="00570065"/>
    <w:rsid w:val="00573DD1"/>
    <w:rsid w:val="00593FCE"/>
    <w:rsid w:val="005A2E28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4FDE"/>
    <w:rsid w:val="00711C9B"/>
    <w:rsid w:val="00711E16"/>
    <w:rsid w:val="0075519E"/>
    <w:rsid w:val="00755441"/>
    <w:rsid w:val="00755F3A"/>
    <w:rsid w:val="00766FAD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B7CC5"/>
    <w:rsid w:val="008C10C6"/>
    <w:rsid w:val="008C399E"/>
    <w:rsid w:val="008C3E08"/>
    <w:rsid w:val="008E5094"/>
    <w:rsid w:val="00900358"/>
    <w:rsid w:val="00913B91"/>
    <w:rsid w:val="00932820"/>
    <w:rsid w:val="00943BFE"/>
    <w:rsid w:val="009564DE"/>
    <w:rsid w:val="00962FAB"/>
    <w:rsid w:val="009679C6"/>
    <w:rsid w:val="009709C3"/>
    <w:rsid w:val="00970E72"/>
    <w:rsid w:val="00981AC7"/>
    <w:rsid w:val="0098511F"/>
    <w:rsid w:val="00987565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2A51"/>
    <w:rsid w:val="00AE4EF2"/>
    <w:rsid w:val="00AF6AE3"/>
    <w:rsid w:val="00B16C9E"/>
    <w:rsid w:val="00B22E9A"/>
    <w:rsid w:val="00B42780"/>
    <w:rsid w:val="00B469EF"/>
    <w:rsid w:val="00B54D72"/>
    <w:rsid w:val="00B7358F"/>
    <w:rsid w:val="00B76C68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462C0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459BF"/>
    <w:rsid w:val="00D46114"/>
    <w:rsid w:val="00D50707"/>
    <w:rsid w:val="00D6153F"/>
    <w:rsid w:val="00D913AB"/>
    <w:rsid w:val="00D95517"/>
    <w:rsid w:val="00DA3AE4"/>
    <w:rsid w:val="00DB001E"/>
    <w:rsid w:val="00DB7882"/>
    <w:rsid w:val="00E02774"/>
    <w:rsid w:val="00E1372C"/>
    <w:rsid w:val="00E17263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70C9"/>
    <w:rsid w:val="00EB77B4"/>
    <w:rsid w:val="00EC2361"/>
    <w:rsid w:val="00ED4511"/>
    <w:rsid w:val="00ED50FE"/>
    <w:rsid w:val="00EE0600"/>
    <w:rsid w:val="00EF2A0A"/>
    <w:rsid w:val="00F10D3A"/>
    <w:rsid w:val="00F344BB"/>
    <w:rsid w:val="00F52496"/>
    <w:rsid w:val="00F55ABF"/>
    <w:rsid w:val="00F57821"/>
    <w:rsid w:val="00F719AA"/>
    <w:rsid w:val="00F72B03"/>
    <w:rsid w:val="00F772FD"/>
    <w:rsid w:val="00F80F1C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FEEF-69FE-46B1-89AD-F2496460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2021-06-15T08:59:00Z</dcterms:created>
  <dcterms:modified xsi:type="dcterms:W3CDTF">2021-06-15T08:59:00Z</dcterms:modified>
</cp:coreProperties>
</file>